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098" w:rsidRDefault="00E43098" w:rsidP="00E43098">
      <w:pPr>
        <w:ind w:left="-567" w:right="141" w:firstLine="283"/>
        <w:jc w:val="center"/>
        <w:rPr>
          <w:lang w:val="ru-RU"/>
        </w:rPr>
      </w:pPr>
      <w:bookmarkStart w:id="0" w:name="_GoBack"/>
      <w:r>
        <w:rPr>
          <w:lang w:val="ru-RU"/>
        </w:rPr>
        <w:t>Ройзенман Ф.М.</w:t>
      </w:r>
    </w:p>
    <w:p w:rsidR="00E43098" w:rsidRPr="00E60668" w:rsidRDefault="00E43098" w:rsidP="00E43098">
      <w:pPr>
        <w:ind w:left="-567" w:right="141" w:firstLine="283"/>
        <w:jc w:val="center"/>
        <w:rPr>
          <w:b/>
          <w:bCs/>
          <w:sz w:val="28"/>
          <w:szCs w:val="28"/>
          <w:lang w:val="ru-RU"/>
        </w:rPr>
      </w:pPr>
      <w:r w:rsidRPr="00E60668">
        <w:rPr>
          <w:b/>
          <w:bCs/>
          <w:sz w:val="28"/>
          <w:szCs w:val="28"/>
          <w:lang w:val="ru-RU"/>
        </w:rPr>
        <w:t xml:space="preserve">Обеспечение России и всей мировой цивилизации питьевой водой. </w:t>
      </w:r>
    </w:p>
    <w:p w:rsidR="00E43098" w:rsidRDefault="00E43098" w:rsidP="00E43098">
      <w:pPr>
        <w:ind w:left="-567" w:right="141" w:firstLine="283"/>
        <w:jc w:val="center"/>
        <w:rPr>
          <w:b/>
          <w:bCs/>
          <w:lang w:val="ru-RU"/>
        </w:rPr>
      </w:pPr>
      <w:r w:rsidRPr="00E60668">
        <w:rPr>
          <w:b/>
          <w:bCs/>
          <w:sz w:val="28"/>
          <w:szCs w:val="28"/>
          <w:lang w:val="ru-RU"/>
        </w:rPr>
        <w:t xml:space="preserve">Методика поисков и оценки подземных </w:t>
      </w:r>
      <w:proofErr w:type="spellStart"/>
      <w:r w:rsidRPr="00E60668">
        <w:rPr>
          <w:b/>
          <w:bCs/>
          <w:sz w:val="28"/>
          <w:szCs w:val="28"/>
          <w:lang w:val="ru-RU"/>
        </w:rPr>
        <w:t>водоисточников</w:t>
      </w:r>
      <w:proofErr w:type="spellEnd"/>
      <w:r>
        <w:rPr>
          <w:b/>
          <w:bCs/>
          <w:lang w:val="ru-RU"/>
        </w:rPr>
        <w:t>.</w:t>
      </w:r>
    </w:p>
    <w:p w:rsidR="00E43098" w:rsidRDefault="00E43098" w:rsidP="00E43098">
      <w:pPr>
        <w:ind w:left="-567" w:right="141" w:firstLine="283"/>
        <w:rPr>
          <w:b/>
          <w:bCs/>
          <w:lang w:val="ru-RU"/>
        </w:rPr>
      </w:pPr>
    </w:p>
    <w:p w:rsidR="00E43098" w:rsidRPr="005B083B" w:rsidRDefault="00E43098" w:rsidP="00E43098">
      <w:pPr>
        <w:pStyle w:val="a4"/>
        <w:ind w:left="-567" w:right="141" w:firstLine="283"/>
        <w:rPr>
          <w:b/>
          <w:i/>
          <w:u w:val="single"/>
        </w:rPr>
      </w:pPr>
      <w:r>
        <w:t xml:space="preserve">   Проблема водоснабжения все возрастающего народонаселения является для </w:t>
      </w:r>
      <w:proofErr w:type="gramStart"/>
      <w:r>
        <w:t>человечества  проблемой</w:t>
      </w:r>
      <w:proofErr w:type="gramEnd"/>
      <w:r>
        <w:t xml:space="preserve"> номер один.  Если представить (гипотетически), что вода (в первую очередь – питьевая) исчезла, то с этого времени исчезнет и человеческая популяция на планете Земля. В некоторых </w:t>
      </w:r>
      <w:proofErr w:type="gramStart"/>
      <w:r>
        <w:t>странах  водоснабжение</w:t>
      </w:r>
      <w:proofErr w:type="gramEnd"/>
      <w:r>
        <w:t xml:space="preserve"> уже  сейчас превращается в проблему «жизни и смерти». </w:t>
      </w:r>
      <w:r w:rsidRPr="005B083B">
        <w:rPr>
          <w:b/>
          <w:i/>
        </w:rPr>
        <w:t>В настоящее время</w:t>
      </w:r>
      <w:r w:rsidRPr="005B083B">
        <w:rPr>
          <w:b/>
          <w:i/>
          <w:u w:val="single"/>
        </w:rPr>
        <w:t xml:space="preserve"> более 4 млрд человек на Земле живут в условиях острого дефицита питьевой воды.</w:t>
      </w:r>
    </w:p>
    <w:p w:rsidR="00E43098" w:rsidRPr="00F87C10" w:rsidRDefault="00E43098" w:rsidP="00E43098">
      <w:pPr>
        <w:pStyle w:val="a4"/>
        <w:ind w:left="-567" w:right="141" w:firstLine="283"/>
        <w:rPr>
          <w:i/>
          <w:u w:val="single"/>
        </w:rPr>
      </w:pPr>
      <w:r>
        <w:t xml:space="preserve">  Для решения этой важной глобальной проблемы человечества были разработаны более 30-ти способов опреснения океанической и морской воды. Однако, как оказалось, это не более чем обессоливание воды. В ней сохраняются любые изотопы и, кроме того, как показали натуральные эксперименты, проверки и последствия питья, такие методы не позволяют удалять из воды ряд высокотоксичных и радиоактивных примесей. Применение дополнительных сложных, </w:t>
      </w:r>
      <w:proofErr w:type="gramStart"/>
      <w:r>
        <w:t>энергоемких  и</w:t>
      </w:r>
      <w:proofErr w:type="gramEnd"/>
      <w:r>
        <w:t xml:space="preserve"> дорогостоящих методов мембранного фильтрования, разработанных в Израиле и других странах, как выяснилось, имеет ряд важных негативных проявлений. В 1962 году Комитет экспертов ВОЗ предостерегал человечество от использования для питья такой опресненной воды. Был сделан вывод, что </w:t>
      </w:r>
      <w:r w:rsidRPr="00F87C10">
        <w:rPr>
          <w:i/>
          <w:u w:val="single"/>
        </w:rPr>
        <w:t>вследствие существенных пороков, опресненная мембранным фильтрованием под обратноосмотическим давлением вода становится более опасной для человеческого организма, чем исходная морская вода.</w:t>
      </w:r>
    </w:p>
    <w:p w:rsidR="00E43098" w:rsidRDefault="00E43098" w:rsidP="00E43098">
      <w:pPr>
        <w:pStyle w:val="a4"/>
        <w:ind w:left="-567" w:right="141" w:firstLine="283"/>
      </w:pPr>
      <w:r>
        <w:t xml:space="preserve"> В связи с постоянным загрязнением открытых водоемов и с отсутствием эффективных и безопасных методов опреснения морских </w:t>
      </w:r>
      <w:proofErr w:type="gramStart"/>
      <w:r>
        <w:t>вод,  все</w:t>
      </w:r>
      <w:proofErr w:type="gramEnd"/>
      <w:r>
        <w:t xml:space="preserve"> большее внимание в проблеме водоснабжения уделяется </w:t>
      </w:r>
      <w:r w:rsidRPr="0099077E">
        <w:rPr>
          <w:b/>
          <w:i/>
          <w:iCs/>
        </w:rPr>
        <w:t xml:space="preserve">подземным </w:t>
      </w:r>
      <w:proofErr w:type="spellStart"/>
      <w:r w:rsidRPr="0099077E">
        <w:rPr>
          <w:b/>
          <w:i/>
          <w:iCs/>
        </w:rPr>
        <w:t>водоисточникам</w:t>
      </w:r>
      <w:proofErr w:type="spellEnd"/>
      <w:r>
        <w:t xml:space="preserve">. Они имеют определенные преимущества: более чистый состав, автономность (что сокращает путь к потребителю), меньшая опасность загрязнения, постоянная </w:t>
      </w:r>
      <w:proofErr w:type="spellStart"/>
      <w:r>
        <w:t>возобновляемость</w:t>
      </w:r>
      <w:proofErr w:type="spellEnd"/>
      <w:r>
        <w:t xml:space="preserve"> водных ресурсов.  В связи с этим, в Европе и во всем развитом мире существует тенденция к увеличению доли подземных </w:t>
      </w:r>
      <w:proofErr w:type="spellStart"/>
      <w:r>
        <w:t>водоисточников</w:t>
      </w:r>
      <w:proofErr w:type="spellEnd"/>
      <w:r>
        <w:t xml:space="preserve"> в обеспечении населения и животноводческих ферм питьевой водой.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Казалось бы, при таких отчетливых и важных преимуществах подземных </w:t>
      </w:r>
      <w:proofErr w:type="spellStart"/>
      <w:r>
        <w:rPr>
          <w:lang w:val="ru-RU"/>
        </w:rPr>
        <w:t>водоисточников</w:t>
      </w:r>
      <w:proofErr w:type="spellEnd"/>
      <w:r>
        <w:rPr>
          <w:lang w:val="ru-RU"/>
        </w:rPr>
        <w:t xml:space="preserve">, на их поиски и оценку должны быть направлены значительные средства. При </w:t>
      </w:r>
      <w:proofErr w:type="gramStart"/>
      <w:r>
        <w:rPr>
          <w:lang w:val="ru-RU"/>
        </w:rPr>
        <w:t>этом  понятно</w:t>
      </w:r>
      <w:proofErr w:type="gramEnd"/>
      <w:r>
        <w:rPr>
          <w:lang w:val="ru-RU"/>
        </w:rPr>
        <w:t xml:space="preserve">, что </w:t>
      </w:r>
      <w:r w:rsidRPr="00332B08">
        <w:rPr>
          <w:i/>
          <w:u w:val="single"/>
          <w:lang w:val="ru-RU"/>
        </w:rPr>
        <w:t xml:space="preserve">для эффективных поисков и оценки </w:t>
      </w:r>
      <w:proofErr w:type="spellStart"/>
      <w:r w:rsidRPr="00332B08">
        <w:rPr>
          <w:i/>
          <w:u w:val="single"/>
          <w:lang w:val="ru-RU"/>
        </w:rPr>
        <w:t>водоисточников</w:t>
      </w:r>
      <w:proofErr w:type="spellEnd"/>
      <w:r w:rsidRPr="00332B08">
        <w:rPr>
          <w:i/>
          <w:u w:val="single"/>
          <w:lang w:val="ru-RU"/>
        </w:rPr>
        <w:t xml:space="preserve"> необходимы хорошо разработанные и научно обоснованные методы</w:t>
      </w:r>
      <w:r>
        <w:rPr>
          <w:lang w:val="ru-RU"/>
        </w:rPr>
        <w:t xml:space="preserve">. Этим должна заниматься прикладная наука при достаточном финансировании, в том числе – государством, так как речь идет о здоровье и жизни населения каждой страны. </w:t>
      </w:r>
    </w:p>
    <w:p w:rsidR="00E43098" w:rsidRDefault="00E43098" w:rsidP="00E43098">
      <w:pPr>
        <w:ind w:left="-567" w:right="141" w:firstLine="283"/>
        <w:jc w:val="both"/>
        <w:rPr>
          <w:b/>
          <w:i/>
          <w:u w:val="single"/>
          <w:lang w:val="ru-RU"/>
        </w:rPr>
      </w:pPr>
      <w:r>
        <w:rPr>
          <w:lang w:val="ru-RU"/>
        </w:rPr>
        <w:t xml:space="preserve">Следует </w:t>
      </w:r>
      <w:proofErr w:type="gramStart"/>
      <w:r>
        <w:rPr>
          <w:lang w:val="ru-RU"/>
        </w:rPr>
        <w:t>отметить,  что</w:t>
      </w:r>
      <w:proofErr w:type="gramEnd"/>
      <w:r>
        <w:rPr>
          <w:lang w:val="ru-RU"/>
        </w:rPr>
        <w:t xml:space="preserve"> на современном этапе, как и для других полезных ископаемых, </w:t>
      </w:r>
      <w:r>
        <w:rPr>
          <w:b/>
          <w:bCs/>
          <w:i/>
          <w:iCs/>
          <w:lang w:val="ru-RU"/>
        </w:rPr>
        <w:t xml:space="preserve">прогноз подземных </w:t>
      </w:r>
      <w:proofErr w:type="spellStart"/>
      <w:r>
        <w:rPr>
          <w:b/>
          <w:bCs/>
          <w:i/>
          <w:iCs/>
          <w:lang w:val="ru-RU"/>
        </w:rPr>
        <w:t>водоисточников</w:t>
      </w:r>
      <w:proofErr w:type="spellEnd"/>
      <w:r>
        <w:rPr>
          <w:b/>
          <w:bCs/>
          <w:i/>
          <w:iCs/>
          <w:lang w:val="ru-RU"/>
        </w:rPr>
        <w:t xml:space="preserve"> должен быть </w:t>
      </w:r>
      <w:r w:rsidRPr="00C16B03">
        <w:rPr>
          <w:b/>
          <w:bCs/>
          <w:i/>
          <w:iCs/>
          <w:u w:val="single"/>
          <w:lang w:val="ru-RU"/>
        </w:rPr>
        <w:t>достоверным,</w:t>
      </w:r>
      <w:r>
        <w:rPr>
          <w:b/>
          <w:bCs/>
          <w:i/>
          <w:iCs/>
          <w:lang w:val="ru-RU"/>
        </w:rPr>
        <w:t xml:space="preserve"> </w:t>
      </w:r>
      <w:r>
        <w:rPr>
          <w:b/>
          <w:bCs/>
          <w:i/>
          <w:iCs/>
          <w:u w:val="single"/>
          <w:lang w:val="ru-RU"/>
        </w:rPr>
        <w:t>количественным</w:t>
      </w:r>
      <w:r>
        <w:rPr>
          <w:b/>
          <w:bCs/>
          <w:i/>
          <w:iCs/>
          <w:lang w:val="ru-RU"/>
        </w:rPr>
        <w:t xml:space="preserve"> </w:t>
      </w:r>
      <w:r>
        <w:rPr>
          <w:lang w:val="ru-RU"/>
        </w:rPr>
        <w:t>(Ройзенман, 2004),</w:t>
      </w:r>
      <w:r>
        <w:rPr>
          <w:b/>
          <w:bCs/>
          <w:lang w:val="ru-RU"/>
        </w:rPr>
        <w:t xml:space="preserve"> </w:t>
      </w:r>
      <w:r>
        <w:rPr>
          <w:b/>
          <w:bCs/>
          <w:i/>
          <w:iCs/>
          <w:lang w:val="ru-RU"/>
        </w:rPr>
        <w:t xml:space="preserve">то есть давать </w:t>
      </w:r>
      <w:r>
        <w:rPr>
          <w:b/>
          <w:bCs/>
          <w:i/>
          <w:iCs/>
          <w:u w:val="single"/>
          <w:lang w:val="ru-RU"/>
        </w:rPr>
        <w:t>количественный</w:t>
      </w:r>
      <w:r>
        <w:rPr>
          <w:b/>
          <w:bCs/>
          <w:i/>
          <w:iCs/>
          <w:lang w:val="ru-RU"/>
        </w:rPr>
        <w:t xml:space="preserve"> ответ на следующие вопросы: 1) какова вероятность обнаружения в данном месте подземного </w:t>
      </w:r>
      <w:proofErr w:type="spellStart"/>
      <w:r>
        <w:rPr>
          <w:b/>
          <w:bCs/>
          <w:i/>
          <w:iCs/>
          <w:lang w:val="ru-RU"/>
        </w:rPr>
        <w:t>водоисточника</w:t>
      </w:r>
      <w:proofErr w:type="spellEnd"/>
      <w:r>
        <w:rPr>
          <w:b/>
          <w:bCs/>
          <w:i/>
          <w:iCs/>
          <w:lang w:val="ru-RU"/>
        </w:rPr>
        <w:t>, 2) каковы его размеры (длина, ширина, глубина), 3) каковы запасы воды, 4) какой дебит источника, 5) каково качество воды</w:t>
      </w:r>
      <w:r>
        <w:rPr>
          <w:i/>
          <w:iCs/>
          <w:lang w:val="ru-RU"/>
        </w:rPr>
        <w:t xml:space="preserve">. </w:t>
      </w:r>
      <w:r>
        <w:rPr>
          <w:b/>
          <w:i/>
          <w:iCs/>
          <w:lang w:val="ru-RU"/>
        </w:rPr>
        <w:t>Достов</w:t>
      </w:r>
      <w:r w:rsidRPr="00C16B03">
        <w:rPr>
          <w:b/>
          <w:i/>
          <w:iCs/>
          <w:lang w:val="ru-RU"/>
        </w:rPr>
        <w:t>ерность</w:t>
      </w:r>
      <w:r>
        <w:rPr>
          <w:i/>
          <w:iCs/>
          <w:lang w:val="ru-RU"/>
        </w:rPr>
        <w:t xml:space="preserve"> </w:t>
      </w:r>
      <w:r w:rsidRPr="00C16B03">
        <w:rPr>
          <w:b/>
          <w:i/>
          <w:iCs/>
          <w:lang w:val="ru-RU"/>
        </w:rPr>
        <w:t xml:space="preserve">этих прогнозов должна быть не менее </w:t>
      </w:r>
      <w:r w:rsidRPr="00C16B03">
        <w:rPr>
          <w:b/>
          <w:i/>
          <w:iCs/>
          <w:u w:val="single"/>
          <w:lang w:val="ru-RU"/>
        </w:rPr>
        <w:t>80%</w:t>
      </w:r>
      <w:r w:rsidRPr="00C16B03">
        <w:rPr>
          <w:b/>
          <w:i/>
          <w:iCs/>
          <w:lang w:val="ru-RU"/>
        </w:rPr>
        <w:t>.</w:t>
      </w:r>
      <w:r>
        <w:rPr>
          <w:i/>
          <w:iCs/>
          <w:lang w:val="ru-RU"/>
        </w:rPr>
        <w:t xml:space="preserve">   </w:t>
      </w:r>
      <w:r>
        <w:rPr>
          <w:lang w:val="ru-RU"/>
        </w:rPr>
        <w:t xml:space="preserve">Парадоксально, но факт: </w:t>
      </w:r>
      <w:r>
        <w:rPr>
          <w:b/>
          <w:i/>
          <w:u w:val="single"/>
          <w:lang w:val="ru-RU"/>
        </w:rPr>
        <w:t xml:space="preserve">до сих пор в мире не существует достаточно обоснованной и апробированной методики поисков и разведки подземных </w:t>
      </w:r>
      <w:proofErr w:type="spellStart"/>
      <w:proofErr w:type="gramStart"/>
      <w:r>
        <w:rPr>
          <w:b/>
          <w:i/>
          <w:u w:val="single"/>
          <w:lang w:val="ru-RU"/>
        </w:rPr>
        <w:t>водоисточников</w:t>
      </w:r>
      <w:proofErr w:type="spellEnd"/>
      <w:r>
        <w:rPr>
          <w:b/>
          <w:i/>
          <w:u w:val="single"/>
          <w:lang w:val="ru-RU"/>
        </w:rPr>
        <w:t>,  дающей</w:t>
      </w:r>
      <w:proofErr w:type="gramEnd"/>
      <w:r>
        <w:rPr>
          <w:b/>
          <w:i/>
          <w:u w:val="single"/>
          <w:lang w:val="ru-RU"/>
        </w:rPr>
        <w:t xml:space="preserve"> такие количественные ответы.</w:t>
      </w:r>
    </w:p>
    <w:p w:rsidR="00E43098" w:rsidRDefault="00E43098" w:rsidP="00E43098">
      <w:pPr>
        <w:pStyle w:val="a4"/>
        <w:ind w:left="-567" w:right="141" w:firstLine="283"/>
      </w:pPr>
      <w:r>
        <w:t xml:space="preserve">Для решения этой важнейшей для человечества задачи автором была разработана и успешно апробирована в Южной Карелии, в Северной Карелии и в Каширском районе Московской области принципиально новая методика поисков и оценки подземных </w:t>
      </w:r>
      <w:proofErr w:type="spellStart"/>
      <w:r>
        <w:t>водоисточников</w:t>
      </w:r>
      <w:proofErr w:type="spellEnd"/>
      <w:r>
        <w:t xml:space="preserve">. При этом была использована закономерность </w:t>
      </w:r>
      <w:proofErr w:type="gramStart"/>
      <w:r>
        <w:t>формирования  «</w:t>
      </w:r>
      <w:proofErr w:type="gramEnd"/>
      <w:r w:rsidRPr="0099077E">
        <w:rPr>
          <w:i/>
          <w:u w:val="single"/>
        </w:rPr>
        <w:t>гидрогеологических окон</w:t>
      </w:r>
      <w:r>
        <w:t>» (Ульянов, 1984). Как указано этим автором, одной из причин возникновения таких «окон» является литологическая неоднородность, приводящая к выклиниванию водоупорных горизонтов в слоистой толще горных пород и соединению верхних и нижних водоносных горизонтов.</w:t>
      </w:r>
    </w:p>
    <w:p w:rsidR="00E43098" w:rsidRDefault="00E43098" w:rsidP="00E43098">
      <w:pPr>
        <w:pStyle w:val="2"/>
        <w:ind w:left="-567" w:right="141" w:firstLine="283"/>
      </w:pPr>
      <w:r>
        <w:t xml:space="preserve">Вместе с тем, как нами было установлено, существует еще одна весьма распространенная причина возникновения «гидрогеологических окон». Она связана с тектоническими </w:t>
      </w:r>
      <w:r>
        <w:lastRenderedPageBreak/>
        <w:t xml:space="preserve">особенностями геологического строения недр. Такие особенности были выявлены и исследованы при поисках подземных </w:t>
      </w:r>
      <w:proofErr w:type="spellStart"/>
      <w:r>
        <w:t>водоисточников</w:t>
      </w:r>
      <w:proofErr w:type="spellEnd"/>
      <w:r>
        <w:t xml:space="preserve"> в различных геологических условиях. </w:t>
      </w:r>
    </w:p>
    <w:p w:rsidR="00E43098" w:rsidRDefault="00E43098" w:rsidP="00E43098">
      <w:pPr>
        <w:pStyle w:val="2"/>
        <w:ind w:left="-567" w:right="141" w:firstLine="283"/>
      </w:pPr>
      <w:r>
        <w:t xml:space="preserve">  Так, в Южной Карелии, являющейся частью Балтийского докембрийского кристаллического щита, характерный геологический разрез состоит из верхнего </w:t>
      </w:r>
      <w:proofErr w:type="gramStart"/>
      <w:r>
        <w:t>моренного  слоя</w:t>
      </w:r>
      <w:proofErr w:type="gramEnd"/>
      <w:r>
        <w:t xml:space="preserve">, представленного осадочными породами (суглинками, глинами, песками, галечниками и др.)  с мощностью до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, и нижней части разреза, состоящей из коренных докембрийских метаморфических и магматических пород (гнейсов, гранитов, мраморов и др.). В этой нижней части разреза существует определенная сеть разрывных нарушений (разломов и трещинных зон). Как правило, эти разломы и трещинные зоны обводнены. Подпитка их водой происходит из более глубинных </w:t>
      </w:r>
      <w:proofErr w:type="spellStart"/>
      <w:r>
        <w:t>водоисточников</w:t>
      </w:r>
      <w:proofErr w:type="spellEnd"/>
      <w:r>
        <w:t xml:space="preserve">. Образующиеся при таком геологическом строении </w:t>
      </w:r>
      <w:proofErr w:type="spellStart"/>
      <w:r>
        <w:t>водоисточники</w:t>
      </w:r>
      <w:proofErr w:type="spellEnd"/>
      <w:r>
        <w:t xml:space="preserve"> имеют следующее строение (рис. 1). В нижней части разреза имеется крупный питающий источник воды (на рис. 1 – горизонт </w:t>
      </w:r>
      <w:r>
        <w:rPr>
          <w:lang w:val="de-DE"/>
        </w:rPr>
        <w:t>II</w:t>
      </w:r>
      <w:r>
        <w:t xml:space="preserve">), от которого по разлому (или трещинной зоне) вода поднимается вверх, доходит до верхней границы коренных метаморфических и магматических пород и растекается по их поверхности. Если в нижней части морены существует песчанистый слой, то он становится </w:t>
      </w:r>
      <w:proofErr w:type="spellStart"/>
      <w:r>
        <w:t>водонасыщенным</w:t>
      </w:r>
      <w:proofErr w:type="spellEnd"/>
      <w:r>
        <w:t xml:space="preserve"> слоем (на рис. 1 - горизонт </w:t>
      </w:r>
      <w:r>
        <w:rPr>
          <w:lang w:val="de-DE"/>
        </w:rPr>
        <w:t>I</w:t>
      </w:r>
      <w:r>
        <w:t xml:space="preserve">). При этом коренные породы играют роль </w:t>
      </w:r>
      <w:proofErr w:type="spellStart"/>
      <w:r>
        <w:t>водоупора</w:t>
      </w:r>
      <w:proofErr w:type="spellEnd"/>
      <w:r>
        <w:t>. Таким образом, тектоническая структура (разлом, трещинная зона) является своеобразным «гидрогеологическим окном», соединяющим нижний водоносный слой, находящийся в коренных породах, с верхним водоносным слоем на границе коренных пород и перекрывающих осадочных (моренных) пород.</w:t>
      </w:r>
    </w:p>
    <w:p w:rsidR="00E43098" w:rsidRDefault="00E43098" w:rsidP="00E43098">
      <w:pPr>
        <w:pStyle w:val="a4"/>
        <w:ind w:left="-567" w:right="141" w:firstLine="283"/>
      </w:pPr>
      <w:r>
        <w:t xml:space="preserve"> В связи с тем, что коренные породы, как правило, перекрыты слоем моренных отложений, поиски подземных </w:t>
      </w:r>
      <w:proofErr w:type="spellStart"/>
      <w:r>
        <w:t>водоисточников</w:t>
      </w:r>
      <w:proofErr w:type="spellEnd"/>
      <w:r>
        <w:t xml:space="preserve"> на таких участках связаны с серьезными трудностями.     </w:t>
      </w:r>
    </w:p>
    <w:p w:rsidR="00E43098" w:rsidRDefault="00E43098" w:rsidP="00E43098">
      <w:pPr>
        <w:pStyle w:val="a4"/>
        <w:ind w:left="-567" w:right="141" w:firstLine="283"/>
      </w:pPr>
      <w:r>
        <w:t xml:space="preserve">Для решения поисковых задач, а тем более – оценочных (размеры,   запасы и дебит </w:t>
      </w:r>
      <w:proofErr w:type="spellStart"/>
      <w:r>
        <w:t>водоисточников</w:t>
      </w:r>
      <w:proofErr w:type="spellEnd"/>
      <w:r>
        <w:t>, качество воды) нами был разработан и использован специальный комплекс методов: геологических, геофизических, геохимических и др.</w:t>
      </w:r>
    </w:p>
    <w:p w:rsidR="00E43098" w:rsidRDefault="00E43098" w:rsidP="00E43098">
      <w:pPr>
        <w:ind w:left="-567" w:right="141" w:firstLine="283"/>
        <w:rPr>
          <w:lang w:val="ru-RU"/>
        </w:rPr>
      </w:pPr>
      <w:r>
        <w:rPr>
          <w:lang w:val="ru-RU"/>
        </w:rPr>
        <w:t xml:space="preserve">Покажем  решение поисковой задачи на примере поисков подземных </w:t>
      </w:r>
      <w:proofErr w:type="spellStart"/>
      <w:r>
        <w:rPr>
          <w:lang w:val="ru-RU"/>
        </w:rPr>
        <w:t>водоисточников</w:t>
      </w:r>
      <w:proofErr w:type="spellEnd"/>
    </w:p>
    <w:p w:rsidR="00E43098" w:rsidRDefault="00E43098" w:rsidP="00E43098">
      <w:pPr>
        <w:pStyle w:val="a4"/>
        <w:ind w:left="-567" w:right="141"/>
      </w:pPr>
      <w:r>
        <w:t xml:space="preserve">в  Южной Карелии (район Северного </w:t>
      </w:r>
      <w:proofErr w:type="spellStart"/>
      <w:r>
        <w:t>Приладожья</w:t>
      </w:r>
      <w:proofErr w:type="spellEnd"/>
      <w:r>
        <w:t xml:space="preserve">). Поиски проводились по заказу животноводческой организации для снабжения водой крупной фермы (коровника). Необходимое потребление воды этой фермой (задано заказчиком работы) – 80 </w:t>
      </w:r>
      <w:proofErr w:type="spellStart"/>
      <w:r>
        <w:t>куб.м</w:t>
      </w:r>
      <w:proofErr w:type="spellEnd"/>
      <w:r>
        <w:t xml:space="preserve"> воды в сутки.  </w:t>
      </w:r>
    </w:p>
    <w:p w:rsidR="00E43098" w:rsidRDefault="00E43098" w:rsidP="00E43098">
      <w:pPr>
        <w:pStyle w:val="a4"/>
        <w:ind w:left="-567" w:right="141"/>
      </w:pPr>
      <w:r>
        <w:t xml:space="preserve">      </w:t>
      </w:r>
      <w:r>
        <w:rPr>
          <w:i/>
          <w:iCs/>
          <w:u w:val="single"/>
        </w:rPr>
        <w:t xml:space="preserve">Для поисков и оценки подземных </w:t>
      </w:r>
      <w:proofErr w:type="spellStart"/>
      <w:r>
        <w:rPr>
          <w:i/>
          <w:iCs/>
          <w:u w:val="single"/>
        </w:rPr>
        <w:t>водоисточников</w:t>
      </w:r>
      <w:proofErr w:type="spellEnd"/>
      <w:r>
        <w:t xml:space="preserve"> </w:t>
      </w:r>
      <w:r>
        <w:rPr>
          <w:i/>
          <w:iCs/>
          <w:u w:val="single"/>
        </w:rPr>
        <w:t xml:space="preserve">применен разработанный автором комплекс геологических и геофизических работ по системе количественного прогнозирования </w:t>
      </w:r>
      <w:r>
        <w:t xml:space="preserve"> (Ройзенман, 1991). На исследуемой площади, наряду с геологическими исследованиями,  проведена электроразведочная и магниторазведочная съемка.  В результате этих работ выявлена и прослежена  перспективная зона длиной  более </w:t>
      </w:r>
      <w:smartTag w:uri="urn:schemas-microsoft-com:office:smarttags" w:element="metricconverter">
        <w:smartTagPr>
          <w:attr w:name="ProductID" w:val="1 км"/>
        </w:smartTagPr>
        <w:r>
          <w:t>1 км</w:t>
        </w:r>
      </w:smartTag>
      <w:r>
        <w:t xml:space="preserve"> и шириной 70-</w:t>
      </w:r>
      <w:smartTag w:uri="urn:schemas-microsoft-com:office:smarttags" w:element="metricconverter">
        <w:smartTagPr>
          <w:attr w:name="ProductID" w:val="80 м"/>
        </w:smartTagPr>
        <w:r>
          <w:t>80 м</w:t>
        </w:r>
      </w:smartTag>
      <w:r>
        <w:t xml:space="preserve">.  </w:t>
      </w:r>
    </w:p>
    <w:p w:rsidR="00E43098" w:rsidRDefault="00E43098" w:rsidP="00E43098">
      <w:pPr>
        <w:pStyle w:val="a4"/>
        <w:ind w:left="-567" w:right="141" w:firstLine="283"/>
      </w:pPr>
      <w:r>
        <w:t xml:space="preserve">  По данным геофизических работ   геологический разрез в исследованном участке имеет следующее строение:</w:t>
      </w:r>
    </w:p>
    <w:p w:rsidR="00E43098" w:rsidRDefault="00E43098" w:rsidP="00E43098">
      <w:pPr>
        <w:pStyle w:val="a4"/>
        <w:ind w:left="-567" w:right="141" w:firstLine="283"/>
      </w:pPr>
      <w:r>
        <w:t xml:space="preserve">     а) в верхней части  (0 – </w:t>
      </w:r>
      <w:smartTag w:uri="urn:schemas-microsoft-com:office:smarttags" w:element="metricconverter">
        <w:smartTagPr>
          <w:attr w:name="ProductID" w:val="8 м"/>
        </w:smartTagPr>
        <w:r>
          <w:t>8 м</w:t>
        </w:r>
      </w:smartTag>
      <w:r>
        <w:t>) – необводненная морена,</w:t>
      </w:r>
    </w:p>
    <w:p w:rsidR="00E43098" w:rsidRDefault="00E43098" w:rsidP="00E43098">
      <w:pPr>
        <w:pStyle w:val="a4"/>
        <w:ind w:left="-567" w:right="141" w:firstLine="283"/>
      </w:pPr>
      <w:r>
        <w:t xml:space="preserve">     б) на глубине 8 – 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 xml:space="preserve"> – обводненная морена (верхний водоносный горизонт – </w:t>
      </w:r>
      <w:r>
        <w:rPr>
          <w:lang w:val="de-DE"/>
        </w:rPr>
        <w:t>I</w:t>
      </w:r>
      <w:r>
        <w:t>),</w:t>
      </w:r>
    </w:p>
    <w:p w:rsidR="00E43098" w:rsidRDefault="00E43098" w:rsidP="00E43098">
      <w:pPr>
        <w:pStyle w:val="a4"/>
        <w:ind w:left="-567" w:right="141" w:firstLine="283"/>
      </w:pPr>
      <w:r>
        <w:t xml:space="preserve">     в) на глубине 12 – </w:t>
      </w:r>
      <w:smartTag w:uri="urn:schemas-microsoft-com:office:smarttags" w:element="metricconverter">
        <w:smartTagPr>
          <w:attr w:name="ProductID" w:val="90 м"/>
        </w:smartTagPr>
        <w:r>
          <w:t>90 м</w:t>
        </w:r>
      </w:smartTag>
      <w:r>
        <w:t xml:space="preserve"> – обводненная крутая зона </w:t>
      </w:r>
      <w:proofErr w:type="spellStart"/>
      <w:r>
        <w:t>трещиноватости</w:t>
      </w:r>
      <w:proofErr w:type="spellEnd"/>
      <w:r>
        <w:t xml:space="preserve"> в коренных </w:t>
      </w:r>
      <w:proofErr w:type="spellStart"/>
      <w:r>
        <w:t>гранито</w:t>
      </w:r>
      <w:proofErr w:type="spellEnd"/>
      <w:r>
        <w:t>-</w:t>
      </w:r>
    </w:p>
    <w:p w:rsidR="00E43098" w:rsidRDefault="00E43098" w:rsidP="00E43098">
      <w:pPr>
        <w:pStyle w:val="a4"/>
        <w:ind w:left="-567" w:right="141" w:firstLine="283"/>
      </w:pPr>
      <w:r>
        <w:t xml:space="preserve">          гнейсах,</w:t>
      </w:r>
    </w:p>
    <w:p w:rsidR="00E43098" w:rsidRDefault="00E43098" w:rsidP="00E43098">
      <w:pPr>
        <w:pStyle w:val="a4"/>
        <w:ind w:left="-567" w:right="141" w:firstLine="283"/>
      </w:pPr>
      <w:r>
        <w:t xml:space="preserve">     г)  на глубине </w:t>
      </w:r>
      <w:smartTag w:uri="urn:schemas-microsoft-com:office:smarttags" w:element="metricconverter">
        <w:smartTagPr>
          <w:attr w:name="ProductID" w:val="90 м"/>
        </w:smartTagPr>
        <w:r>
          <w:t>90 м</w:t>
        </w:r>
      </w:smartTag>
      <w:r>
        <w:t xml:space="preserve"> и более </w:t>
      </w:r>
      <w:smartTag w:uri="urn:schemas-microsoft-com:office:smarttags" w:element="metricconverter">
        <w:smartTagPr>
          <w:attr w:name="ProductID" w:val="150 м"/>
        </w:smartTagPr>
        <w:r>
          <w:t>150 м</w:t>
        </w:r>
      </w:smartTag>
      <w:r>
        <w:t xml:space="preserve"> -  пологая зона </w:t>
      </w:r>
      <w:proofErr w:type="spellStart"/>
      <w:r>
        <w:t>трещиноватости</w:t>
      </w:r>
      <w:proofErr w:type="spellEnd"/>
      <w:r>
        <w:t xml:space="preserve"> в коренных </w:t>
      </w:r>
      <w:proofErr w:type="spellStart"/>
      <w:r>
        <w:t>гранито</w:t>
      </w:r>
      <w:proofErr w:type="spellEnd"/>
      <w:r>
        <w:t>-</w:t>
      </w:r>
    </w:p>
    <w:p w:rsidR="00E43098" w:rsidRDefault="00E43098" w:rsidP="00E43098">
      <w:pPr>
        <w:pStyle w:val="a4"/>
        <w:ind w:left="-567" w:right="141" w:firstLine="283"/>
      </w:pPr>
      <w:r>
        <w:t xml:space="preserve">          гнейсах  (нижний водоносный горизонт – </w:t>
      </w:r>
      <w:r>
        <w:rPr>
          <w:lang w:val="de-DE"/>
        </w:rPr>
        <w:t>II</w:t>
      </w:r>
      <w:r>
        <w:t xml:space="preserve">). </w:t>
      </w:r>
    </w:p>
    <w:p w:rsidR="00E43098" w:rsidRDefault="00E43098" w:rsidP="00E43098">
      <w:pPr>
        <w:pStyle w:val="2"/>
        <w:ind w:left="-567" w:right="141" w:firstLine="283"/>
      </w:pPr>
      <w:r>
        <w:t xml:space="preserve"> Итак, в результате геофизической  съемки  была выделена крупная аномальная зона (длиной более </w:t>
      </w:r>
      <w:smartTag w:uri="urn:schemas-microsoft-com:office:smarttags" w:element="metricconverter">
        <w:smartTagPr>
          <w:attr w:name="ProductID" w:val="1 км"/>
        </w:smartTagPr>
        <w:r>
          <w:t>1 км</w:t>
        </w:r>
      </w:smartTag>
      <w:r>
        <w:t>,  шириной 70-</w:t>
      </w:r>
      <w:smartTag w:uri="urn:schemas-microsoft-com:office:smarttags" w:element="metricconverter">
        <w:smartTagPr>
          <w:attr w:name="ProductID" w:val="80 м"/>
        </w:smartTagPr>
        <w:r>
          <w:t>80 м</w:t>
        </w:r>
      </w:smartTag>
      <w:r>
        <w:t xml:space="preserve">,  в интервале глубин от  8  м  до </w:t>
      </w:r>
      <w:smartTag w:uri="urn:schemas-microsoft-com:office:smarttags" w:element="metricconverter">
        <w:smartTagPr>
          <w:attr w:name="ProductID" w:val="150 метров"/>
        </w:smartTagPr>
        <w:r>
          <w:t>150 метров</w:t>
        </w:r>
      </w:smartTag>
      <w:r>
        <w:t xml:space="preserve"> и более), в которой прогнозировались минерализованные и, судя по геофизическим данным, железистые, воды. </w:t>
      </w:r>
    </w:p>
    <w:p w:rsidR="00E43098" w:rsidRDefault="00E43098" w:rsidP="00E43098">
      <w:pPr>
        <w:pStyle w:val="2"/>
        <w:ind w:left="-567" w:right="141" w:firstLine="283"/>
      </w:pPr>
      <w:r>
        <w:t xml:space="preserve"> Для оценки дебита предполагаемого </w:t>
      </w:r>
      <w:proofErr w:type="spellStart"/>
      <w:r>
        <w:t>водоисточника</w:t>
      </w:r>
      <w:proofErr w:type="spellEnd"/>
      <w:r>
        <w:t xml:space="preserve"> был проведен анализ имеющихся в окрестностях животноводческой фермы  гидрогеологических скважин. Для этого над устьями данных скважин были проведены геофизические исследования теми же методами, что и при поисковых работах на указанном участке. По данным этих измерений была составлена </w:t>
      </w:r>
      <w:proofErr w:type="spellStart"/>
      <w:r>
        <w:rPr>
          <w:i/>
          <w:iCs/>
          <w:u w:val="single"/>
        </w:rPr>
        <w:t>эталонировочная</w:t>
      </w:r>
      <w:proofErr w:type="spellEnd"/>
      <w:r>
        <w:rPr>
          <w:i/>
          <w:iCs/>
          <w:u w:val="single"/>
        </w:rPr>
        <w:t xml:space="preserve"> номограмма</w:t>
      </w:r>
      <w:r>
        <w:t xml:space="preserve">, где отражена зависимость между  кажущимися геофизическими параметрами  и дебитом  скважинных </w:t>
      </w:r>
      <w:proofErr w:type="spellStart"/>
      <w:r>
        <w:t>водоисточников</w:t>
      </w:r>
      <w:proofErr w:type="spellEnd"/>
      <w:r>
        <w:t xml:space="preserve">.  По данным этой </w:t>
      </w:r>
      <w:proofErr w:type="spellStart"/>
      <w:r>
        <w:t>эталонировочной</w:t>
      </w:r>
      <w:proofErr w:type="spellEnd"/>
      <w:r>
        <w:t xml:space="preserve"> номограммы было установлено, что дебит исследуемого на данном участке </w:t>
      </w:r>
      <w:proofErr w:type="spellStart"/>
      <w:r>
        <w:t>водоисточника</w:t>
      </w:r>
      <w:proofErr w:type="spellEnd"/>
      <w:r>
        <w:t xml:space="preserve"> </w:t>
      </w:r>
      <w:r>
        <w:lastRenderedPageBreak/>
        <w:t xml:space="preserve">составляет  приблизительно 75 – 90 </w:t>
      </w:r>
      <w:proofErr w:type="spellStart"/>
      <w:r>
        <w:t>куб.м</w:t>
      </w:r>
      <w:proofErr w:type="spellEnd"/>
      <w:r>
        <w:t xml:space="preserve"> в сутки, то есть примерно столько, сколько было заявлено заказчиком работ. На основании этого нами было рекомендовано бурение на воду. </w:t>
      </w:r>
    </w:p>
    <w:p w:rsidR="00E43098" w:rsidRDefault="00E43098" w:rsidP="00E43098">
      <w:pPr>
        <w:pStyle w:val="2"/>
        <w:ind w:left="-567" w:right="141" w:firstLine="283"/>
      </w:pPr>
      <w:r>
        <w:t xml:space="preserve">  Проведенным бурением было установлено, что в верхней части геологического разреза (до глубины 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>) находятся моренные песчано-глинистые с галечником отложения. В нижней части морены  на горизонте 8-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 xml:space="preserve"> наблюдается  обводнение морены. Ниже, с 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 xml:space="preserve"> и до максимальной глубины бурения (</w:t>
      </w:r>
      <w:smartTag w:uri="urn:schemas-microsoft-com:office:smarttags" w:element="metricconverter">
        <w:smartTagPr>
          <w:attr w:name="ProductID" w:val="150 м"/>
        </w:smartTagPr>
        <w:r>
          <w:t>150 м</w:t>
        </w:r>
      </w:smartTag>
      <w:r>
        <w:t xml:space="preserve">) вскрыт мощный </w:t>
      </w:r>
      <w:proofErr w:type="spellStart"/>
      <w:r>
        <w:t>водоисточник</w:t>
      </w:r>
      <w:proofErr w:type="spellEnd"/>
      <w:r>
        <w:t xml:space="preserve"> с дебитом </w:t>
      </w:r>
      <w:smartTag w:uri="urn:schemas-microsoft-com:office:smarttags" w:element="metricconverter">
        <w:smartTagPr>
          <w:attr w:name="ProductID" w:val="90 куб. м"/>
        </w:smartTagPr>
        <w:r>
          <w:t>90 куб. м</w:t>
        </w:r>
      </w:smartTag>
      <w:r>
        <w:t xml:space="preserve"> воды в сутки. В результате химического анализа этой воды выяснилось, что она содержит соединения железа (именно с этим, как оказалось, и связаны соответствующие геофизические параметры). Интересно отметить, что заказчики работы – представители животноводческой фирмы, были чрезвычайно рады такому результату. Как выяснилось, коровам весьма полезна </w:t>
      </w:r>
      <w:proofErr w:type="spellStart"/>
      <w:r>
        <w:t>ожелезненная</w:t>
      </w:r>
      <w:proofErr w:type="spellEnd"/>
      <w:r>
        <w:t xml:space="preserve"> вода, и работники фермы до этого добавляли в воду  железистые соединения. А в данном случае вода в скважине оказалась </w:t>
      </w:r>
      <w:proofErr w:type="spellStart"/>
      <w:r>
        <w:t>природно</w:t>
      </w:r>
      <w:proofErr w:type="spellEnd"/>
      <w:r>
        <w:t xml:space="preserve"> обогащенной именно железом.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Таким образом, на данном примере можно сделать следующие выводы.</w:t>
      </w:r>
    </w:p>
    <w:p w:rsidR="00E43098" w:rsidRPr="004402B0" w:rsidRDefault="00E43098" w:rsidP="00E43098">
      <w:pPr>
        <w:pStyle w:val="aa"/>
        <w:numPr>
          <w:ilvl w:val="0"/>
          <w:numId w:val="1"/>
        </w:numPr>
        <w:tabs>
          <w:tab w:val="clear" w:pos="735"/>
        </w:tabs>
        <w:ind w:left="-567" w:right="141" w:firstLine="283"/>
        <w:jc w:val="both"/>
        <w:rPr>
          <w:lang w:val="ru-RU"/>
        </w:rPr>
      </w:pPr>
      <w:r w:rsidRPr="004402B0">
        <w:rPr>
          <w:i/>
          <w:iCs/>
          <w:u w:val="single"/>
          <w:lang w:val="ru-RU"/>
        </w:rPr>
        <w:t>Тектоническая зона разлома является  своеобразной «гидрогео</w:t>
      </w:r>
      <w:r>
        <w:rPr>
          <w:i/>
          <w:iCs/>
          <w:u w:val="single"/>
          <w:lang w:val="ru-RU"/>
        </w:rPr>
        <w:t xml:space="preserve">логическим </w:t>
      </w:r>
      <w:r w:rsidRPr="004402B0">
        <w:rPr>
          <w:i/>
          <w:iCs/>
          <w:u w:val="single"/>
          <w:lang w:val="ru-RU"/>
        </w:rPr>
        <w:t>окном»,</w:t>
      </w:r>
      <w:r w:rsidRPr="004402B0">
        <w:rPr>
          <w:lang w:val="ru-RU"/>
        </w:rPr>
        <w:t xml:space="preserve"> связывающим глубоко залегающие </w:t>
      </w:r>
      <w:proofErr w:type="spellStart"/>
      <w:r w:rsidRPr="004402B0">
        <w:rPr>
          <w:lang w:val="ru-RU"/>
        </w:rPr>
        <w:t>водоисточники</w:t>
      </w:r>
      <w:proofErr w:type="spellEnd"/>
      <w:r w:rsidRPr="004402B0">
        <w:rPr>
          <w:lang w:val="ru-RU"/>
        </w:rPr>
        <w:t xml:space="preserve"> с приповерхностным  горизонтальным </w:t>
      </w:r>
      <w:proofErr w:type="spellStart"/>
      <w:r w:rsidRPr="004402B0">
        <w:rPr>
          <w:lang w:val="ru-RU"/>
        </w:rPr>
        <w:t>водоисточником</w:t>
      </w:r>
      <w:proofErr w:type="spellEnd"/>
      <w:r w:rsidRPr="004402B0">
        <w:rPr>
          <w:lang w:val="ru-RU"/>
        </w:rPr>
        <w:t xml:space="preserve">, расположенном в нижней части моренных отложений на </w:t>
      </w:r>
      <w:proofErr w:type="spellStart"/>
      <w:r w:rsidRPr="004402B0">
        <w:rPr>
          <w:lang w:val="ru-RU"/>
        </w:rPr>
        <w:t>водоупоре</w:t>
      </w:r>
      <w:proofErr w:type="spellEnd"/>
      <w:r w:rsidRPr="004402B0">
        <w:rPr>
          <w:lang w:val="ru-RU"/>
        </w:rPr>
        <w:t xml:space="preserve"> из коренных </w:t>
      </w:r>
      <w:proofErr w:type="spellStart"/>
      <w:r w:rsidRPr="004402B0">
        <w:rPr>
          <w:lang w:val="ru-RU"/>
        </w:rPr>
        <w:t>гранито</w:t>
      </w:r>
      <w:proofErr w:type="spellEnd"/>
      <w:r w:rsidRPr="004402B0">
        <w:rPr>
          <w:lang w:val="ru-RU"/>
        </w:rPr>
        <w:t>-гнейсовых пород.</w:t>
      </w:r>
    </w:p>
    <w:p w:rsidR="00E43098" w:rsidRPr="00BE4744" w:rsidRDefault="00E43098" w:rsidP="00E43098">
      <w:pPr>
        <w:pStyle w:val="aa"/>
        <w:numPr>
          <w:ilvl w:val="0"/>
          <w:numId w:val="1"/>
        </w:numPr>
        <w:tabs>
          <w:tab w:val="clear" w:pos="735"/>
        </w:tabs>
        <w:ind w:left="-567" w:right="141" w:firstLine="283"/>
        <w:jc w:val="both"/>
        <w:rPr>
          <w:lang w:val="ru-RU"/>
        </w:rPr>
      </w:pPr>
      <w:r w:rsidRPr="00BE4744">
        <w:rPr>
          <w:lang w:val="ru-RU"/>
        </w:rPr>
        <w:t xml:space="preserve">С помощью специальных геофизических работ удалось решить поисковую задачу – </w:t>
      </w:r>
      <w:r w:rsidRPr="00BE4744">
        <w:rPr>
          <w:i/>
          <w:iCs/>
          <w:u w:val="single"/>
          <w:lang w:val="ru-RU"/>
        </w:rPr>
        <w:t xml:space="preserve">выявлен крупный </w:t>
      </w:r>
      <w:proofErr w:type="spellStart"/>
      <w:r w:rsidRPr="00BE4744">
        <w:rPr>
          <w:i/>
          <w:iCs/>
          <w:u w:val="single"/>
          <w:lang w:val="ru-RU"/>
        </w:rPr>
        <w:t>водоисточник</w:t>
      </w:r>
      <w:proofErr w:type="spellEnd"/>
      <w:r w:rsidRPr="00BE4744">
        <w:rPr>
          <w:lang w:val="ru-RU"/>
        </w:rPr>
        <w:t xml:space="preserve">, который представлен таким «гидрогеологическим окном». </w:t>
      </w:r>
    </w:p>
    <w:p w:rsidR="00E43098" w:rsidRPr="00FA2291" w:rsidRDefault="00E43098" w:rsidP="00E43098">
      <w:pPr>
        <w:pStyle w:val="aa"/>
        <w:numPr>
          <w:ilvl w:val="0"/>
          <w:numId w:val="1"/>
        </w:numPr>
        <w:tabs>
          <w:tab w:val="clear" w:pos="735"/>
        </w:tabs>
        <w:ind w:left="-567" w:right="141" w:firstLine="283"/>
        <w:jc w:val="both"/>
        <w:rPr>
          <w:lang w:val="ru-RU"/>
        </w:rPr>
      </w:pPr>
      <w:r w:rsidRPr="00FA2291">
        <w:rPr>
          <w:lang w:val="ru-RU"/>
        </w:rPr>
        <w:t>С использованием указанной методики оказалось возможным решить и оценочные задачи.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а) </w:t>
      </w:r>
      <w:r>
        <w:rPr>
          <w:i/>
          <w:iCs/>
          <w:u w:val="single"/>
          <w:lang w:val="ru-RU"/>
        </w:rPr>
        <w:t xml:space="preserve">Размеры </w:t>
      </w:r>
      <w:proofErr w:type="spellStart"/>
      <w:r>
        <w:rPr>
          <w:i/>
          <w:iCs/>
          <w:u w:val="single"/>
          <w:lang w:val="ru-RU"/>
        </w:rPr>
        <w:t>водоисточника</w:t>
      </w:r>
      <w:proofErr w:type="spellEnd"/>
      <w:r>
        <w:rPr>
          <w:lang w:val="ru-RU"/>
        </w:rPr>
        <w:t xml:space="preserve"> определяются  параметрами электроразведочной аномалии: длина – более </w:t>
      </w:r>
      <w:smartTag w:uri="urn:schemas-microsoft-com:office:smarttags" w:element="metricconverter">
        <w:smartTagPr>
          <w:attr w:name="ProductID" w:val="1 км"/>
        </w:smartTagPr>
        <w:r>
          <w:rPr>
            <w:lang w:val="ru-RU"/>
          </w:rPr>
          <w:t>1 км</w:t>
        </w:r>
      </w:smartTag>
      <w:r>
        <w:rPr>
          <w:lang w:val="ru-RU"/>
        </w:rPr>
        <w:t>, ширина – 70-</w:t>
      </w:r>
      <w:smartTag w:uri="urn:schemas-microsoft-com:office:smarttags" w:element="metricconverter">
        <w:smartTagPr>
          <w:attr w:name="ProductID" w:val="80 м"/>
        </w:smartTagPr>
        <w:r>
          <w:rPr>
            <w:lang w:val="ru-RU"/>
          </w:rPr>
          <w:t>80 м</w:t>
        </w:r>
      </w:smartTag>
      <w:r>
        <w:rPr>
          <w:lang w:val="ru-RU"/>
        </w:rPr>
        <w:t xml:space="preserve">, глубина – 8 – </w:t>
      </w:r>
      <w:smartTag w:uri="urn:schemas-microsoft-com:office:smarttags" w:element="metricconverter">
        <w:smartTagPr>
          <w:attr w:name="ProductID" w:val="150 м"/>
        </w:smartTagPr>
        <w:r>
          <w:rPr>
            <w:lang w:val="ru-RU"/>
          </w:rPr>
          <w:t>150 м</w:t>
        </w:r>
      </w:smartTag>
      <w:r>
        <w:rPr>
          <w:lang w:val="ru-RU"/>
        </w:rPr>
        <w:t xml:space="preserve"> и более.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б)  </w:t>
      </w:r>
      <w:r>
        <w:rPr>
          <w:i/>
          <w:iCs/>
          <w:u w:val="single"/>
          <w:lang w:val="ru-RU"/>
        </w:rPr>
        <w:t>Запасы воды</w:t>
      </w:r>
      <w:r>
        <w:rPr>
          <w:lang w:val="ru-RU"/>
        </w:rPr>
        <w:t xml:space="preserve"> составляют: </w:t>
      </w:r>
      <w:smartTag w:uri="urn:schemas-microsoft-com:office:smarttags" w:element="metricconverter">
        <w:smartTagPr>
          <w:attr w:name="ProductID" w:val="1000 м"/>
        </w:smartTagPr>
        <w:r>
          <w:rPr>
            <w:lang w:val="ru-RU"/>
          </w:rPr>
          <w:t>1000 м</w:t>
        </w:r>
      </w:smartTag>
      <w:r>
        <w:rPr>
          <w:lang w:val="ru-RU"/>
        </w:rPr>
        <w:t xml:space="preserve">  х  </w:t>
      </w:r>
      <w:smartTag w:uri="urn:schemas-microsoft-com:office:smarttags" w:element="metricconverter">
        <w:smartTagPr>
          <w:attr w:name="ProductID" w:val="75 м"/>
        </w:smartTagPr>
        <w:r>
          <w:rPr>
            <w:lang w:val="ru-RU"/>
          </w:rPr>
          <w:t>75 м</w:t>
        </w:r>
      </w:smartTag>
      <w:r>
        <w:rPr>
          <w:lang w:val="ru-RU"/>
        </w:rPr>
        <w:t xml:space="preserve">  х  </w:t>
      </w:r>
      <w:smartTag w:uri="urn:schemas-microsoft-com:office:smarttags" w:element="metricconverter">
        <w:smartTagPr>
          <w:attr w:name="ProductID" w:val="142 м"/>
        </w:smartTagPr>
        <w:r>
          <w:rPr>
            <w:lang w:val="ru-RU"/>
          </w:rPr>
          <w:t>142 м</w:t>
        </w:r>
      </w:smartTag>
      <w:r>
        <w:rPr>
          <w:lang w:val="ru-RU"/>
        </w:rPr>
        <w:t xml:space="preserve"> =  </w:t>
      </w:r>
      <w:smartTag w:uri="urn:schemas-microsoft-com:office:smarttags" w:element="metricconverter">
        <w:smartTagPr>
          <w:attr w:name="ProductID" w:val="10 650 000 куб. м"/>
        </w:smartTagPr>
        <w:r>
          <w:rPr>
            <w:lang w:val="ru-RU"/>
          </w:rPr>
          <w:t>10 650 000 куб. м</w:t>
        </w:r>
      </w:smartTag>
      <w:r>
        <w:rPr>
          <w:lang w:val="ru-RU"/>
        </w:rPr>
        <w:t>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в) Прогнозный   </w:t>
      </w:r>
      <w:r>
        <w:rPr>
          <w:i/>
          <w:iCs/>
          <w:u w:val="single"/>
          <w:lang w:val="ru-RU"/>
        </w:rPr>
        <w:t xml:space="preserve">дебит </w:t>
      </w:r>
      <w:proofErr w:type="spellStart"/>
      <w:r>
        <w:rPr>
          <w:i/>
          <w:iCs/>
          <w:u w:val="single"/>
          <w:lang w:val="ru-RU"/>
        </w:rPr>
        <w:t>водоисточника</w:t>
      </w:r>
      <w:proofErr w:type="spellEnd"/>
      <w:r>
        <w:rPr>
          <w:lang w:val="ru-RU"/>
        </w:rPr>
        <w:t xml:space="preserve">  - 75-90 </w:t>
      </w:r>
      <w:proofErr w:type="spellStart"/>
      <w:r>
        <w:rPr>
          <w:lang w:val="ru-RU"/>
        </w:rPr>
        <w:t>куб.м</w:t>
      </w:r>
      <w:proofErr w:type="spellEnd"/>
      <w:r>
        <w:rPr>
          <w:lang w:val="ru-RU"/>
        </w:rPr>
        <w:t xml:space="preserve"> в сутки (фактически – 90 </w:t>
      </w:r>
    </w:p>
    <w:p w:rsidR="00E43098" w:rsidRDefault="00E43098" w:rsidP="00E43098">
      <w:pPr>
        <w:pStyle w:val="a6"/>
        <w:ind w:left="-567" w:right="141" w:firstLine="283"/>
      </w:pPr>
      <w:r>
        <w:t xml:space="preserve">             </w:t>
      </w:r>
      <w:proofErr w:type="spellStart"/>
      <w:r>
        <w:t>куб.м</w:t>
      </w:r>
      <w:proofErr w:type="spellEnd"/>
      <w:r>
        <w:t xml:space="preserve"> в сутки).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г)  </w:t>
      </w:r>
      <w:r>
        <w:rPr>
          <w:i/>
          <w:iCs/>
          <w:u w:val="single"/>
          <w:lang w:val="ru-RU"/>
        </w:rPr>
        <w:t xml:space="preserve">Сильное </w:t>
      </w:r>
      <w:proofErr w:type="spellStart"/>
      <w:r>
        <w:rPr>
          <w:i/>
          <w:iCs/>
          <w:u w:val="single"/>
          <w:lang w:val="ru-RU"/>
        </w:rPr>
        <w:t>ожелезнение</w:t>
      </w:r>
      <w:proofErr w:type="spellEnd"/>
      <w:r>
        <w:rPr>
          <w:i/>
          <w:iCs/>
          <w:u w:val="single"/>
          <w:lang w:val="ru-RU"/>
        </w:rPr>
        <w:t xml:space="preserve"> воды</w:t>
      </w:r>
      <w:r>
        <w:rPr>
          <w:lang w:val="ru-RU"/>
        </w:rPr>
        <w:t xml:space="preserve"> (что подтвердилось при химическом анализе скважинной воды). 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 Выявленные запасы воды могут обеспечить животноводческую ферму необходимыми объемами воды более чем на 50 лет. При этом, как выяснилось, примесь железа весьма полезна для коров. Ранее растворы железа в сельских хозяйствах  района добавляли в питьевую воду коров. А в данном случае, пода оказалась </w:t>
      </w:r>
      <w:proofErr w:type="spellStart"/>
      <w:r>
        <w:rPr>
          <w:lang w:val="ru-RU"/>
        </w:rPr>
        <w:t>природно</w:t>
      </w:r>
      <w:proofErr w:type="spellEnd"/>
      <w:r>
        <w:rPr>
          <w:lang w:val="ru-RU"/>
        </w:rPr>
        <w:t xml:space="preserve"> обогащенной железом.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 Интересно отметить, что примерно такое же строение имеют </w:t>
      </w:r>
      <w:proofErr w:type="spellStart"/>
      <w:r>
        <w:rPr>
          <w:lang w:val="ru-RU"/>
        </w:rPr>
        <w:t>водоисточники</w:t>
      </w:r>
      <w:proofErr w:type="spellEnd"/>
      <w:r>
        <w:rPr>
          <w:lang w:val="ru-RU"/>
        </w:rPr>
        <w:t xml:space="preserve"> в совершенно других геологических условиях, а именно – в некоторых  районах с  горизонтально слоистыми осадочными породами.</w:t>
      </w:r>
    </w:p>
    <w:p w:rsidR="00E43098" w:rsidRDefault="00E43098" w:rsidP="00E43098">
      <w:pPr>
        <w:ind w:left="-567" w:right="141" w:firstLine="283"/>
        <w:jc w:val="both"/>
        <w:rPr>
          <w:i/>
          <w:iCs/>
          <w:u w:val="single"/>
          <w:lang w:val="ru-RU"/>
        </w:rPr>
      </w:pPr>
      <w:r>
        <w:rPr>
          <w:lang w:val="ru-RU"/>
        </w:rPr>
        <w:t xml:space="preserve">     Так, при поисках подземных </w:t>
      </w:r>
      <w:proofErr w:type="spellStart"/>
      <w:r>
        <w:rPr>
          <w:lang w:val="ru-RU"/>
        </w:rPr>
        <w:t>водоисточников</w:t>
      </w:r>
      <w:proofErr w:type="spellEnd"/>
      <w:r>
        <w:rPr>
          <w:lang w:val="ru-RU"/>
        </w:rPr>
        <w:t xml:space="preserve"> в Каширском районе Московской области (по заказу животноводческой фирмы) нами были по результатам дешифрирования аэрофотоснимков обнаружены многочисленные зоны разломов в коренных </w:t>
      </w:r>
      <w:r>
        <w:rPr>
          <w:i/>
          <w:iCs/>
          <w:u w:val="single"/>
          <w:lang w:val="ru-RU"/>
        </w:rPr>
        <w:t>известняках</w:t>
      </w:r>
      <w:r>
        <w:rPr>
          <w:lang w:val="ru-RU"/>
        </w:rPr>
        <w:t xml:space="preserve">, перекрытых слоем песчано-глинистых отложений. Эти зоны разломов были зафиксированы и </w:t>
      </w:r>
      <w:proofErr w:type="spellStart"/>
      <w:r>
        <w:rPr>
          <w:lang w:val="ru-RU"/>
        </w:rPr>
        <w:t>откартированы</w:t>
      </w:r>
      <w:proofErr w:type="spellEnd"/>
      <w:r>
        <w:rPr>
          <w:lang w:val="ru-RU"/>
        </w:rPr>
        <w:t xml:space="preserve"> нами при геофизической (электроразведка и магниторазведка) съемке.  При этом установлено, что в этом варианте геологического строения недр (то есть – </w:t>
      </w:r>
      <w:r>
        <w:rPr>
          <w:i/>
          <w:iCs/>
          <w:u w:val="single"/>
          <w:lang w:val="ru-RU"/>
        </w:rPr>
        <w:t>в горизонтальной осадочной толще</w:t>
      </w:r>
      <w:r>
        <w:rPr>
          <w:lang w:val="ru-RU"/>
        </w:rPr>
        <w:t xml:space="preserve">) </w:t>
      </w:r>
      <w:r>
        <w:rPr>
          <w:i/>
          <w:iCs/>
          <w:u w:val="single"/>
          <w:lang w:val="ru-RU"/>
        </w:rPr>
        <w:t xml:space="preserve">наблюдается  принципиально такая же картина, что и в докембрийском </w:t>
      </w:r>
      <w:proofErr w:type="spellStart"/>
      <w:r>
        <w:rPr>
          <w:i/>
          <w:iCs/>
          <w:u w:val="single"/>
          <w:lang w:val="ru-RU"/>
        </w:rPr>
        <w:t>гранито</w:t>
      </w:r>
      <w:proofErr w:type="spellEnd"/>
      <w:r>
        <w:rPr>
          <w:i/>
          <w:iCs/>
          <w:u w:val="single"/>
          <w:lang w:val="ru-RU"/>
        </w:rPr>
        <w:t xml:space="preserve">-гнейсовом комплексе. </w:t>
      </w:r>
    </w:p>
    <w:p w:rsidR="00E43098" w:rsidRDefault="00E43098" w:rsidP="00E43098">
      <w:pPr>
        <w:ind w:left="-567" w:right="141" w:firstLine="283"/>
        <w:jc w:val="both"/>
        <w:rPr>
          <w:i/>
          <w:iCs/>
          <w:u w:val="single"/>
          <w:lang w:val="ru-RU"/>
        </w:rPr>
      </w:pPr>
      <w:r>
        <w:rPr>
          <w:iCs/>
          <w:lang w:val="ru-RU"/>
        </w:rPr>
        <w:t xml:space="preserve">    Проектный геолого-гидрогеологический разрез по данным геофизических работ был установлен следующим. </w:t>
      </w:r>
      <w:r>
        <w:rPr>
          <w:i/>
          <w:iCs/>
          <w:u w:val="single"/>
          <w:lang w:val="ru-RU"/>
        </w:rPr>
        <w:t xml:space="preserve"> 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а) На глубинах 0-</w:t>
      </w:r>
      <w:smartTag w:uri="urn:schemas-microsoft-com:office:smarttags" w:element="metricconverter">
        <w:smartTagPr>
          <w:attr w:name="ProductID" w:val="30 м"/>
        </w:smartTagPr>
        <w:r>
          <w:rPr>
            <w:lang w:val="ru-RU"/>
          </w:rPr>
          <w:t>30 м</w:t>
        </w:r>
      </w:smartTag>
      <w:r>
        <w:rPr>
          <w:lang w:val="ru-RU"/>
        </w:rPr>
        <w:t xml:space="preserve"> – необводненный слой песчано-глинистых отложений.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б) </w:t>
      </w:r>
      <w:proofErr w:type="spellStart"/>
      <w:r>
        <w:rPr>
          <w:lang w:val="ru-RU"/>
        </w:rPr>
        <w:t>Закарстованные</w:t>
      </w:r>
      <w:proofErr w:type="spellEnd"/>
      <w:r>
        <w:rPr>
          <w:lang w:val="ru-RU"/>
        </w:rPr>
        <w:t xml:space="preserve">  известняки (30-</w:t>
      </w:r>
      <w:smartTag w:uri="urn:schemas-microsoft-com:office:smarttags" w:element="metricconverter">
        <w:smartTagPr>
          <w:attr w:name="ProductID" w:val="40 м"/>
        </w:smartTagPr>
        <w:r>
          <w:rPr>
            <w:lang w:val="ru-RU"/>
          </w:rPr>
          <w:t>40 м</w:t>
        </w:r>
      </w:smartTag>
      <w:r>
        <w:rPr>
          <w:lang w:val="ru-RU"/>
        </w:rPr>
        <w:t xml:space="preserve">) соответствуют верхнему водоносному 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    горизонту (каширскому), широко используемому в Московской области в целях 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     водоснабжения.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в) На глубинах 40-</w:t>
      </w:r>
      <w:smartTag w:uri="urn:schemas-microsoft-com:office:smarttags" w:element="metricconverter">
        <w:smartTagPr>
          <w:attr w:name="ProductID" w:val="70 м"/>
        </w:smartTagPr>
        <w:r>
          <w:rPr>
            <w:lang w:val="ru-RU"/>
          </w:rPr>
          <w:t>70 м</w:t>
        </w:r>
      </w:smartTag>
      <w:r>
        <w:rPr>
          <w:lang w:val="ru-RU"/>
        </w:rPr>
        <w:t xml:space="preserve">  прослежена обводненная зона крутого разлома.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г) Глубинам 70-</w:t>
      </w:r>
      <w:smartTag w:uri="urn:schemas-microsoft-com:office:smarttags" w:element="metricconverter">
        <w:smartTagPr>
          <w:attr w:name="ProductID" w:val="80 м"/>
        </w:smartTagPr>
        <w:r>
          <w:rPr>
            <w:lang w:val="ru-RU"/>
          </w:rPr>
          <w:t>80 м</w:t>
        </w:r>
      </w:smartTag>
      <w:r>
        <w:rPr>
          <w:lang w:val="ru-RU"/>
        </w:rPr>
        <w:t xml:space="preserve"> соответствует нижний водоносный горизонт (подольский) в 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    </w:t>
      </w:r>
      <w:proofErr w:type="spellStart"/>
      <w:r>
        <w:rPr>
          <w:lang w:val="ru-RU"/>
        </w:rPr>
        <w:t>закарстованных</w:t>
      </w:r>
      <w:proofErr w:type="spellEnd"/>
      <w:r>
        <w:rPr>
          <w:lang w:val="ru-RU"/>
        </w:rPr>
        <w:t xml:space="preserve">  известняках.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 д) Ниже </w:t>
      </w:r>
      <w:smartTag w:uri="urn:schemas-microsoft-com:office:smarttags" w:element="metricconverter">
        <w:smartTagPr>
          <w:attr w:name="ProductID" w:val="80 м"/>
        </w:smartTagPr>
        <w:r>
          <w:rPr>
            <w:lang w:val="ru-RU"/>
          </w:rPr>
          <w:t>80 м</w:t>
        </w:r>
      </w:smartTag>
      <w:r>
        <w:rPr>
          <w:lang w:val="ru-RU"/>
        </w:rPr>
        <w:t xml:space="preserve"> в массивных  известняках обводненной является только зона крутого 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lastRenderedPageBreak/>
        <w:t xml:space="preserve">   разлома.</w:t>
      </w:r>
    </w:p>
    <w:p w:rsidR="00E43098" w:rsidRDefault="00E43098" w:rsidP="00E43098">
      <w:pPr>
        <w:ind w:left="-567" w:right="141" w:firstLine="283"/>
        <w:jc w:val="both"/>
        <w:rPr>
          <w:lang w:val="ru-RU"/>
        </w:rPr>
      </w:pPr>
      <w:r>
        <w:rPr>
          <w:lang w:val="ru-RU"/>
        </w:rPr>
        <w:t xml:space="preserve">   При последующем бурении во всех  6-ти рекомендованных нами  скважинах указанный геологический разрез с  </w:t>
      </w:r>
      <w:proofErr w:type="spellStart"/>
      <w:r>
        <w:rPr>
          <w:lang w:val="ru-RU"/>
        </w:rPr>
        <w:t>водоисточниками</w:t>
      </w:r>
      <w:proofErr w:type="spellEnd"/>
      <w:r>
        <w:rPr>
          <w:lang w:val="ru-RU"/>
        </w:rPr>
        <w:t xml:space="preserve">  полностью подтвердился, и сельскохозяйственные  предприятия района были полностью обеспечены высококачественной пресной водой на длительный срок.</w:t>
      </w:r>
    </w:p>
    <w:p w:rsidR="00E43098" w:rsidRPr="0099077E" w:rsidRDefault="00E43098" w:rsidP="00E43098">
      <w:pPr>
        <w:ind w:left="-567" w:right="141" w:firstLine="283"/>
        <w:jc w:val="both"/>
        <w:rPr>
          <w:i/>
          <w:lang w:val="ru-RU"/>
        </w:rPr>
      </w:pPr>
      <w:r>
        <w:rPr>
          <w:lang w:val="ru-RU"/>
        </w:rPr>
        <w:t xml:space="preserve">    </w:t>
      </w:r>
      <w:r>
        <w:rPr>
          <w:b/>
          <w:lang w:val="ru-RU"/>
        </w:rPr>
        <w:t xml:space="preserve">Перспектива применения методики поисков и оценки подземных </w:t>
      </w:r>
      <w:proofErr w:type="spellStart"/>
      <w:r>
        <w:rPr>
          <w:b/>
          <w:lang w:val="ru-RU"/>
        </w:rPr>
        <w:t>водоисточников</w:t>
      </w:r>
      <w:proofErr w:type="spellEnd"/>
      <w:r>
        <w:rPr>
          <w:b/>
          <w:lang w:val="ru-RU"/>
        </w:rPr>
        <w:t xml:space="preserve"> на Крымском полуострове. </w:t>
      </w:r>
      <w:r>
        <w:rPr>
          <w:lang w:val="ru-RU"/>
        </w:rPr>
        <w:t xml:space="preserve">Следует отметить, что </w:t>
      </w:r>
      <w:r w:rsidRPr="00CC4D43">
        <w:rPr>
          <w:i/>
          <w:u w:val="single"/>
          <w:lang w:val="ru-RU"/>
        </w:rPr>
        <w:t>по геологическому строению Каширский район наиболее близок к Крымскому полуострову.</w:t>
      </w:r>
      <w:r>
        <w:rPr>
          <w:i/>
          <w:u w:val="single"/>
          <w:lang w:val="ru-RU"/>
        </w:rPr>
        <w:t xml:space="preserve"> </w:t>
      </w:r>
      <w:r>
        <w:rPr>
          <w:i/>
          <w:lang w:val="ru-RU"/>
        </w:rPr>
        <w:t xml:space="preserve"> Это означает, что разработанная и указанная выше методика </w:t>
      </w:r>
      <w:proofErr w:type="spellStart"/>
      <w:r>
        <w:rPr>
          <w:i/>
          <w:lang w:val="ru-RU"/>
        </w:rPr>
        <w:t>посиков</w:t>
      </w:r>
      <w:proofErr w:type="spellEnd"/>
      <w:r>
        <w:rPr>
          <w:i/>
          <w:lang w:val="ru-RU"/>
        </w:rPr>
        <w:t xml:space="preserve"> и оценки подземных </w:t>
      </w:r>
      <w:proofErr w:type="spellStart"/>
      <w:r>
        <w:rPr>
          <w:i/>
          <w:lang w:val="ru-RU"/>
        </w:rPr>
        <w:t>водоисточников</w:t>
      </w:r>
      <w:proofErr w:type="spellEnd"/>
      <w:r>
        <w:rPr>
          <w:i/>
          <w:lang w:val="ru-RU"/>
        </w:rPr>
        <w:t xml:space="preserve"> </w:t>
      </w:r>
      <w:proofErr w:type="spellStart"/>
      <w:r>
        <w:rPr>
          <w:i/>
          <w:lang w:val="ru-RU"/>
        </w:rPr>
        <w:t>мжет</w:t>
      </w:r>
      <w:proofErr w:type="spellEnd"/>
      <w:r>
        <w:rPr>
          <w:i/>
          <w:lang w:val="ru-RU"/>
        </w:rPr>
        <w:t xml:space="preserve"> быть с успехом (достоверность прогнозов – более 90%) для достаточного и высок качественного водоснабжения </w:t>
      </w:r>
      <w:proofErr w:type="spellStart"/>
      <w:r>
        <w:rPr>
          <w:i/>
          <w:lang w:val="ru-RU"/>
        </w:rPr>
        <w:t>Крмского</w:t>
      </w:r>
      <w:proofErr w:type="spellEnd"/>
      <w:r>
        <w:rPr>
          <w:i/>
          <w:lang w:val="ru-RU"/>
        </w:rPr>
        <w:t xml:space="preserve"> полуострова.</w:t>
      </w:r>
    </w:p>
    <w:p w:rsidR="00E43098" w:rsidRDefault="00E43098" w:rsidP="00E43098">
      <w:pPr>
        <w:ind w:left="-567" w:right="141" w:firstLine="283"/>
        <w:jc w:val="both"/>
        <w:rPr>
          <w:i/>
          <w:iCs/>
          <w:u w:val="single"/>
          <w:lang w:val="ru-RU"/>
        </w:rPr>
      </w:pPr>
      <w:r>
        <w:rPr>
          <w:lang w:val="ru-RU"/>
        </w:rPr>
        <w:t xml:space="preserve">   Таким образом, на приведенных  примерах  показано, что</w:t>
      </w:r>
      <w:r>
        <w:rPr>
          <w:b/>
          <w:bCs/>
          <w:i/>
          <w:iCs/>
          <w:lang w:val="ru-RU"/>
        </w:rPr>
        <w:t xml:space="preserve"> </w:t>
      </w:r>
      <w:proofErr w:type="spellStart"/>
      <w:r>
        <w:rPr>
          <w:b/>
          <w:bCs/>
          <w:i/>
          <w:iCs/>
          <w:lang w:val="ru-RU"/>
        </w:rPr>
        <w:t>водоисточники</w:t>
      </w:r>
      <w:proofErr w:type="spellEnd"/>
      <w:r>
        <w:rPr>
          <w:b/>
          <w:bCs/>
          <w:i/>
          <w:iCs/>
          <w:lang w:val="ru-RU"/>
        </w:rPr>
        <w:t xml:space="preserve"> в «гидрогеологических окнах» представляют весьма мощные и перспективные источники пресной воды. Применение системы </w:t>
      </w:r>
      <w:r>
        <w:rPr>
          <w:b/>
          <w:bCs/>
          <w:i/>
          <w:iCs/>
          <w:u w:val="single"/>
          <w:lang w:val="ru-RU"/>
        </w:rPr>
        <w:t>количественного</w:t>
      </w:r>
      <w:r>
        <w:rPr>
          <w:b/>
          <w:bCs/>
          <w:i/>
          <w:iCs/>
          <w:lang w:val="ru-RU"/>
        </w:rPr>
        <w:t xml:space="preserve"> прогноза водоносности позволяет решить поисковые задачи (оконтурить в пространстве подземные </w:t>
      </w:r>
      <w:proofErr w:type="spellStart"/>
      <w:r>
        <w:rPr>
          <w:b/>
          <w:bCs/>
          <w:i/>
          <w:iCs/>
          <w:lang w:val="ru-RU"/>
        </w:rPr>
        <w:t>водоисточники</w:t>
      </w:r>
      <w:proofErr w:type="spellEnd"/>
      <w:r>
        <w:rPr>
          <w:b/>
          <w:bCs/>
          <w:i/>
          <w:iCs/>
          <w:lang w:val="ru-RU"/>
        </w:rPr>
        <w:t xml:space="preserve">), а также – оценочные задачи (определить размеры и дебит </w:t>
      </w:r>
      <w:proofErr w:type="spellStart"/>
      <w:r>
        <w:rPr>
          <w:b/>
          <w:bCs/>
          <w:i/>
          <w:iCs/>
          <w:lang w:val="ru-RU"/>
        </w:rPr>
        <w:t>водоисточников</w:t>
      </w:r>
      <w:proofErr w:type="spellEnd"/>
      <w:r>
        <w:rPr>
          <w:b/>
          <w:bCs/>
          <w:i/>
          <w:iCs/>
          <w:lang w:val="ru-RU"/>
        </w:rPr>
        <w:t>, запасы в них воды и ее качество).</w:t>
      </w:r>
    </w:p>
    <w:p w:rsidR="00E43098" w:rsidRPr="005F64FB" w:rsidRDefault="00E43098" w:rsidP="00E43098">
      <w:pPr>
        <w:pStyle w:val="a6"/>
        <w:ind w:left="-567" w:right="141" w:firstLine="283"/>
        <w:rPr>
          <w:i/>
        </w:rPr>
      </w:pPr>
      <w:r>
        <w:t xml:space="preserve">  </w:t>
      </w:r>
      <w:r w:rsidRPr="005F64FB">
        <w:rPr>
          <w:b/>
          <w:i/>
        </w:rPr>
        <w:t xml:space="preserve">Для массового применения разработанной методики поисков и оценки подземных </w:t>
      </w:r>
      <w:proofErr w:type="spellStart"/>
      <w:r w:rsidRPr="005F64FB">
        <w:rPr>
          <w:b/>
          <w:i/>
        </w:rPr>
        <w:t>водоисточников</w:t>
      </w:r>
      <w:proofErr w:type="spellEnd"/>
      <w:r w:rsidRPr="005F64FB">
        <w:rPr>
          <w:b/>
          <w:i/>
        </w:rPr>
        <w:t xml:space="preserve"> необходима </w:t>
      </w:r>
      <w:r w:rsidRPr="005F64FB">
        <w:rPr>
          <w:b/>
          <w:i/>
          <w:u w:val="single"/>
        </w:rPr>
        <w:t>организация в Российской Фе</w:t>
      </w:r>
      <w:r>
        <w:rPr>
          <w:b/>
          <w:i/>
          <w:u w:val="single"/>
        </w:rPr>
        <w:t>дерации специального к</w:t>
      </w:r>
      <w:r w:rsidRPr="005F64FB">
        <w:rPr>
          <w:b/>
          <w:i/>
          <w:u w:val="single"/>
        </w:rPr>
        <w:t>омитета</w:t>
      </w:r>
      <w:r>
        <w:rPr>
          <w:b/>
          <w:i/>
          <w:u w:val="single"/>
        </w:rPr>
        <w:t xml:space="preserve"> (или министерства)</w:t>
      </w:r>
      <w:r w:rsidRPr="005F64FB">
        <w:rPr>
          <w:b/>
          <w:i/>
          <w:u w:val="single"/>
        </w:rPr>
        <w:t xml:space="preserve">, в состав которого должны </w:t>
      </w:r>
      <w:r>
        <w:rPr>
          <w:b/>
          <w:i/>
          <w:u w:val="single"/>
        </w:rPr>
        <w:t xml:space="preserve">войти </w:t>
      </w:r>
      <w:r w:rsidRPr="005F64FB">
        <w:rPr>
          <w:b/>
          <w:i/>
          <w:u w:val="single"/>
        </w:rPr>
        <w:t xml:space="preserve"> геологические, геофизические,  гидрогеологические и буровые организации, а также – организации по добыче воды и её транспортировке в города, поселки, промышленные и сельскохозяйственные предприятия</w:t>
      </w:r>
      <w:r w:rsidRPr="005F64FB">
        <w:rPr>
          <w:i/>
        </w:rPr>
        <w:t>.</w:t>
      </w:r>
    </w:p>
    <w:p w:rsidR="00E43098" w:rsidRPr="005F64FB" w:rsidRDefault="00E43098" w:rsidP="00E43098">
      <w:pPr>
        <w:pStyle w:val="a6"/>
        <w:ind w:left="0" w:right="141"/>
        <w:rPr>
          <w:i/>
        </w:rPr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  <w:r>
        <w:t xml:space="preserve">                                                   </w:t>
      </w:r>
      <w:r>
        <w:rPr>
          <w:i/>
          <w:iCs/>
        </w:rPr>
        <w:t>Литература</w:t>
      </w:r>
      <w:r>
        <w:t>.</w:t>
      </w: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  <w:r>
        <w:t xml:space="preserve">      </w:t>
      </w:r>
      <w:r>
        <w:rPr>
          <w:i/>
          <w:iCs/>
          <w:u w:val="single"/>
        </w:rPr>
        <w:t>Ройзенман Ф.М.</w:t>
      </w:r>
      <w:r>
        <w:t xml:space="preserve">  Отчет о результатах опытно-методических работ по теме: «Разработка и внедрение методики поисков </w:t>
      </w:r>
      <w:proofErr w:type="spellStart"/>
      <w:r>
        <w:t>водоисточников</w:t>
      </w:r>
      <w:proofErr w:type="spellEnd"/>
      <w:r>
        <w:t xml:space="preserve"> геолого-геофизическими методами». Научный и деловой центр «Внедрение». - Москва. – 1991.</w:t>
      </w:r>
    </w:p>
    <w:p w:rsidR="00E43098" w:rsidRDefault="00E43098" w:rsidP="00E43098">
      <w:pPr>
        <w:pStyle w:val="a6"/>
        <w:ind w:left="-567" w:right="141" w:firstLine="283"/>
      </w:pPr>
      <w:r>
        <w:rPr>
          <w:i/>
          <w:iCs/>
        </w:rPr>
        <w:t xml:space="preserve">       </w:t>
      </w:r>
      <w:r>
        <w:rPr>
          <w:i/>
          <w:iCs/>
          <w:u w:val="single"/>
        </w:rPr>
        <w:t>Ройзенман Ф.М.</w:t>
      </w:r>
      <w:r>
        <w:t xml:space="preserve">  Условия образования и количественный локальный прогноз </w:t>
      </w:r>
      <w:proofErr w:type="spellStart"/>
      <w:r>
        <w:t>метаморфогенных</w:t>
      </w:r>
      <w:proofErr w:type="spellEnd"/>
      <w:r>
        <w:t xml:space="preserve"> месторождений. Изд-во «Щит-М». – Москва. – 2004.</w:t>
      </w:r>
    </w:p>
    <w:p w:rsidR="00E43098" w:rsidRDefault="00E43098" w:rsidP="00E43098">
      <w:pPr>
        <w:pStyle w:val="a6"/>
        <w:ind w:left="-567" w:right="141" w:firstLine="283"/>
      </w:pPr>
      <w:r>
        <w:t xml:space="preserve">       </w:t>
      </w:r>
      <w:r>
        <w:rPr>
          <w:i/>
          <w:iCs/>
          <w:u w:val="single"/>
        </w:rPr>
        <w:t xml:space="preserve">Ульянов Г.А. </w:t>
      </w:r>
      <w:r>
        <w:t xml:space="preserve"> Влияние разгрузки напорных вод через гидрогеологические окна на процессы заболачивания // Всесоюзное совещание «Процессы подтопления застроенных территорий грунтовыми водами (прогноз и защита) – Госстрой СССР, ПНИИС и др. – Новосибирск. – 1984. </w:t>
      </w: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  <w:r>
        <w:t xml:space="preserve">     </w:t>
      </w:r>
      <w:r>
        <w:rPr>
          <w:i/>
          <w:iCs/>
        </w:rPr>
        <w:t>Автор</w:t>
      </w:r>
      <w:r>
        <w:t xml:space="preserve">: </w:t>
      </w:r>
      <w:r>
        <w:rPr>
          <w:i/>
          <w:iCs/>
          <w:u w:val="single"/>
        </w:rPr>
        <w:t>Ройзенман Феликс Моисеевич</w:t>
      </w:r>
      <w:r>
        <w:t>, доктор геолого-минералогических наук, академик Российской Академии естественных наук (РАЕН), академик Европейской академии естественных наук (</w:t>
      </w:r>
      <w:r>
        <w:rPr>
          <w:lang w:val="en-US"/>
        </w:rPr>
        <w:t>EANW</w:t>
      </w:r>
      <w:r>
        <w:t xml:space="preserve">), первооткрыватель 70-ти месторождений 18-ти полезных ископаемых (металлических, неметаллических и жидких), автор методики поисков и оценки подземных </w:t>
      </w:r>
      <w:proofErr w:type="spellStart"/>
      <w:r>
        <w:t>водоисточников</w:t>
      </w:r>
      <w:proofErr w:type="spellEnd"/>
      <w:r>
        <w:t xml:space="preserve">, первооткрыватель 12-ти высокодебитных подземных </w:t>
      </w:r>
      <w:proofErr w:type="spellStart"/>
      <w:r>
        <w:t>водоисточников</w:t>
      </w:r>
      <w:proofErr w:type="spellEnd"/>
      <w:r>
        <w:t xml:space="preserve"> в Южной Карелии, в Северной Карелии и в Московской области.</w:t>
      </w:r>
    </w:p>
    <w:p w:rsidR="00E43098" w:rsidRDefault="00E43098" w:rsidP="00E43098">
      <w:pPr>
        <w:pStyle w:val="a6"/>
        <w:ind w:left="-567" w:right="141" w:firstLine="283"/>
      </w:pPr>
      <w:r>
        <w:t xml:space="preserve">      </w:t>
      </w:r>
    </w:p>
    <w:p w:rsidR="00E43098" w:rsidRDefault="00E43098" w:rsidP="00E43098">
      <w:pPr>
        <w:pStyle w:val="a6"/>
        <w:ind w:left="-567" w:right="141" w:firstLine="283"/>
      </w:pPr>
      <w:r>
        <w:t xml:space="preserve">      Тел. 8-916 031 9438, контактный телефон: 8-925 5185898 (сын Михаил) </w:t>
      </w:r>
    </w:p>
    <w:p w:rsidR="00E43098" w:rsidRDefault="00E43098" w:rsidP="00E43098">
      <w:pPr>
        <w:pStyle w:val="a6"/>
        <w:ind w:left="-567" w:right="141" w:firstLine="283"/>
      </w:pPr>
      <w:r>
        <w:t xml:space="preserve"> </w:t>
      </w:r>
      <w:r>
        <w:rPr>
          <w:lang w:val="de-DE"/>
        </w:rPr>
        <w:t>E</w:t>
      </w:r>
      <w:r>
        <w:t>.</w:t>
      </w:r>
      <w:r>
        <w:rPr>
          <w:lang w:val="de-DE"/>
        </w:rPr>
        <w:t>Mail</w:t>
      </w:r>
      <w:r>
        <w:t xml:space="preserve">: </w:t>
      </w:r>
      <w:hyperlink r:id="rId7" w:history="1">
        <w:r>
          <w:rPr>
            <w:rStyle w:val="a3"/>
            <w:lang w:val="en-US"/>
          </w:rPr>
          <w:t>feliksmr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gmail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com</w:t>
        </w:r>
      </w:hyperlink>
      <w:r w:rsidRPr="00FD16EB">
        <w:t xml:space="preserve"> </w:t>
      </w:r>
    </w:p>
    <w:p w:rsidR="00E43098" w:rsidRDefault="00E43098" w:rsidP="00E43098">
      <w:pPr>
        <w:pStyle w:val="a6"/>
        <w:ind w:left="-567" w:right="141" w:firstLine="283"/>
      </w:pPr>
      <w:r>
        <w:t xml:space="preserve">      Контактный телефон в Берлине: 8-1049 1777241267 (сын Илья)</w:t>
      </w: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pStyle w:val="a6"/>
        <w:ind w:left="-567" w:right="141" w:firstLine="283"/>
      </w:pPr>
    </w:p>
    <w:p w:rsidR="00E43098" w:rsidRDefault="00E43098" w:rsidP="00E43098">
      <w:pPr>
        <w:ind w:right="141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  <w:r>
        <w:rPr>
          <w:lang w:val="ru-RU"/>
        </w:rPr>
        <w:t xml:space="preserve">    </w:t>
      </w:r>
    </w:p>
    <w:p w:rsidR="00E43098" w:rsidRPr="00F14B09" w:rsidRDefault="00E43098" w:rsidP="00E43098">
      <w:pPr>
        <w:ind w:left="-567" w:right="141" w:firstLine="28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DC325FA" wp14:editId="0294BB12">
            <wp:extent cx="4171950" cy="463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72"/>
                    <a:stretch/>
                  </pic:blipFill>
                  <pic:spPr bwMode="auto">
                    <a:xfrm>
                      <a:off x="0" y="0"/>
                      <a:ext cx="41719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  <w:r>
        <w:rPr>
          <w:lang w:val="ru-RU"/>
        </w:rPr>
        <w:t xml:space="preserve">Рис. 1. Разрез подземного </w:t>
      </w:r>
      <w:proofErr w:type="spellStart"/>
      <w:r>
        <w:rPr>
          <w:lang w:val="ru-RU"/>
        </w:rPr>
        <w:t>водоисточника</w:t>
      </w:r>
      <w:proofErr w:type="spellEnd"/>
      <w:r>
        <w:rPr>
          <w:lang w:val="ru-RU"/>
        </w:rPr>
        <w:t xml:space="preserve"> в «гидрогеологическом окне» (Южная Карелия). </w:t>
      </w:r>
    </w:p>
    <w:p w:rsidR="00E43098" w:rsidRDefault="00E43098" w:rsidP="00E43098">
      <w:pPr>
        <w:ind w:left="-567" w:right="141" w:firstLine="283"/>
        <w:rPr>
          <w:lang w:val="ru-RU"/>
        </w:rPr>
      </w:pPr>
      <w:r>
        <w:rPr>
          <w:lang w:val="ru-RU"/>
        </w:rPr>
        <w:t xml:space="preserve">   1 – морена песчано-гравийная с валунами, 2 – </w:t>
      </w:r>
      <w:proofErr w:type="spellStart"/>
      <w:r>
        <w:rPr>
          <w:lang w:val="ru-RU"/>
        </w:rPr>
        <w:t>гранито</w:t>
      </w:r>
      <w:proofErr w:type="spellEnd"/>
      <w:r>
        <w:rPr>
          <w:lang w:val="ru-RU"/>
        </w:rPr>
        <w:t>-гнейсы, 3 – зона разлома, 4 – обводненная зона.</w:t>
      </w: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Pr="00ED1E46" w:rsidRDefault="00E43098" w:rsidP="00E4309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ED94D73" wp14:editId="117CF931">
            <wp:extent cx="5800725" cy="6715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 b="10925"/>
                    <a:stretch/>
                  </pic:blipFill>
                  <pic:spPr bwMode="auto">
                    <a:xfrm>
                      <a:off x="0" y="0"/>
                      <a:ext cx="58007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1E46">
        <w:rPr>
          <w:lang w:val="ru-RU"/>
        </w:rPr>
        <w:t xml:space="preserve">  </w:t>
      </w:r>
    </w:p>
    <w:p w:rsidR="00E43098" w:rsidRPr="00375780" w:rsidRDefault="00E43098" w:rsidP="00E43098">
      <w:pPr>
        <w:rPr>
          <w:lang w:val="ru-RU"/>
        </w:rPr>
      </w:pPr>
      <w:r w:rsidRPr="00375780">
        <w:rPr>
          <w:lang w:val="ru-RU"/>
        </w:rPr>
        <w:t xml:space="preserve">Рис.2. Карта электроразведочной съемки с выделением зоны высокодебитного подземного </w:t>
      </w:r>
      <w:proofErr w:type="spellStart"/>
      <w:r w:rsidRPr="00375780">
        <w:rPr>
          <w:lang w:val="ru-RU"/>
        </w:rPr>
        <w:t>водоисточника</w:t>
      </w:r>
      <w:proofErr w:type="spellEnd"/>
      <w:r w:rsidRPr="00375780">
        <w:rPr>
          <w:lang w:val="ru-RU"/>
        </w:rPr>
        <w:t xml:space="preserve"> в Ю. Карелии.</w:t>
      </w:r>
    </w:p>
    <w:p w:rsidR="00E43098" w:rsidRPr="00375780" w:rsidRDefault="00E43098" w:rsidP="00E43098">
      <w:pPr>
        <w:rPr>
          <w:lang w:val="ru-RU"/>
        </w:rPr>
      </w:pPr>
      <w:r w:rsidRPr="00375780">
        <w:rPr>
          <w:lang w:val="ru-RU"/>
        </w:rPr>
        <w:t xml:space="preserve">    1 – изолинии электрических сопротивлений, </w:t>
      </w:r>
      <w:proofErr w:type="spellStart"/>
      <w:r w:rsidRPr="00375780">
        <w:rPr>
          <w:lang w:val="ru-RU"/>
        </w:rPr>
        <w:t>омм</w:t>
      </w:r>
      <w:proofErr w:type="spellEnd"/>
      <w:r w:rsidRPr="00375780">
        <w:rPr>
          <w:lang w:val="ru-RU"/>
        </w:rPr>
        <w:t>,</w:t>
      </w:r>
    </w:p>
    <w:p w:rsidR="00E43098" w:rsidRPr="00375780" w:rsidRDefault="00E43098" w:rsidP="00E43098">
      <w:pPr>
        <w:rPr>
          <w:lang w:val="ru-RU"/>
        </w:rPr>
      </w:pPr>
      <w:r w:rsidRPr="00375780">
        <w:rPr>
          <w:lang w:val="ru-RU"/>
        </w:rPr>
        <w:t xml:space="preserve">    2 – геологический обводненный разлом, </w:t>
      </w:r>
    </w:p>
    <w:p w:rsidR="00E43098" w:rsidRPr="00375780" w:rsidRDefault="00E43098" w:rsidP="00E43098">
      <w:pPr>
        <w:rPr>
          <w:lang w:val="ru-RU"/>
        </w:rPr>
      </w:pPr>
      <w:r w:rsidRPr="00375780">
        <w:rPr>
          <w:lang w:val="ru-RU"/>
        </w:rPr>
        <w:t xml:space="preserve">    3 – зона высокодебитного подземного </w:t>
      </w:r>
      <w:proofErr w:type="spellStart"/>
      <w:r w:rsidRPr="00375780">
        <w:rPr>
          <w:lang w:val="ru-RU"/>
        </w:rPr>
        <w:t>водоисточника</w:t>
      </w:r>
      <w:proofErr w:type="spellEnd"/>
      <w:r w:rsidRPr="00375780">
        <w:rPr>
          <w:lang w:val="ru-RU"/>
        </w:rPr>
        <w:t>,</w:t>
      </w:r>
    </w:p>
    <w:p w:rsidR="00E43098" w:rsidRPr="00375780" w:rsidRDefault="00E43098" w:rsidP="00E43098">
      <w:pPr>
        <w:rPr>
          <w:lang w:val="ru-RU"/>
        </w:rPr>
      </w:pPr>
      <w:r w:rsidRPr="00375780">
        <w:rPr>
          <w:lang w:val="ru-RU"/>
        </w:rPr>
        <w:t xml:space="preserve">    4 – вертикальная </w:t>
      </w:r>
      <w:proofErr w:type="spellStart"/>
      <w:r w:rsidRPr="00375780">
        <w:rPr>
          <w:lang w:val="ru-RU"/>
        </w:rPr>
        <w:t>заверочная</w:t>
      </w:r>
      <w:proofErr w:type="spellEnd"/>
      <w:r w:rsidRPr="00375780">
        <w:rPr>
          <w:lang w:val="ru-RU"/>
        </w:rPr>
        <w:t xml:space="preserve"> скважина, подтвердившая данные электроразведки  </w:t>
      </w: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Pr="0056465A" w:rsidRDefault="00E43098" w:rsidP="00E43098">
      <w:pPr>
        <w:rPr>
          <w:lang w:val="ru-RU"/>
        </w:rPr>
      </w:pPr>
    </w:p>
    <w:p w:rsidR="00E43098" w:rsidRPr="0056465A" w:rsidRDefault="00E43098" w:rsidP="00E43098">
      <w:pPr>
        <w:rPr>
          <w:lang w:val="ru-RU"/>
        </w:rPr>
      </w:pPr>
    </w:p>
    <w:p w:rsidR="00E43098" w:rsidRDefault="00E43098" w:rsidP="00E43098">
      <w:r>
        <w:rPr>
          <w:noProof/>
          <w:lang w:val="ru-RU" w:eastAsia="ru-RU"/>
        </w:rPr>
        <w:drawing>
          <wp:inline distT="0" distB="0" distL="0" distR="0" wp14:anchorId="02709111" wp14:editId="3379D87F">
            <wp:extent cx="5753100" cy="5191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9" b="17208"/>
                    <a:stretch/>
                  </pic:blipFill>
                  <pic:spPr bwMode="auto">
                    <a:xfrm>
                      <a:off x="0" y="0"/>
                      <a:ext cx="57531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098" w:rsidRDefault="00E43098" w:rsidP="00E43098"/>
    <w:p w:rsidR="00E43098" w:rsidRPr="000630AA" w:rsidRDefault="00E43098" w:rsidP="00E43098">
      <w:pPr>
        <w:rPr>
          <w:lang w:val="ru-RU"/>
        </w:rPr>
      </w:pPr>
      <w:r w:rsidRPr="000630AA">
        <w:rPr>
          <w:lang w:val="ru-RU"/>
        </w:rPr>
        <w:t>Рис. 3. График электрических сопротивлений (</w:t>
      </w:r>
      <w:proofErr w:type="spellStart"/>
      <w:r w:rsidRPr="000630AA">
        <w:rPr>
          <w:lang w:val="ru-RU"/>
        </w:rPr>
        <w:t>омм</w:t>
      </w:r>
      <w:proofErr w:type="spellEnd"/>
      <w:r w:rsidRPr="000630AA">
        <w:rPr>
          <w:lang w:val="ru-RU"/>
        </w:rPr>
        <w:t xml:space="preserve">) </w:t>
      </w:r>
      <w:r>
        <w:rPr>
          <w:lang w:val="ru-RU"/>
        </w:rPr>
        <w:t xml:space="preserve">на глубине - </w:t>
      </w:r>
      <w:r w:rsidRPr="000630AA">
        <w:rPr>
          <w:lang w:val="ru-RU"/>
        </w:rPr>
        <w:t>по скважине в Ю</w:t>
      </w:r>
      <w:r>
        <w:rPr>
          <w:lang w:val="ru-RU"/>
        </w:rPr>
        <w:t>.</w:t>
      </w:r>
      <w:r w:rsidRPr="000630AA">
        <w:rPr>
          <w:lang w:val="ru-RU"/>
        </w:rPr>
        <w:t xml:space="preserve"> Карелии</w:t>
      </w: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Pr="00F14B09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pStyle w:val="a6"/>
        <w:ind w:left="-567" w:right="141" w:firstLine="283"/>
      </w:pPr>
      <w:r>
        <w:rPr>
          <w:i/>
          <w:iCs/>
        </w:rPr>
        <w:t>Автор</w:t>
      </w:r>
      <w:r>
        <w:t xml:space="preserve">: </w:t>
      </w:r>
      <w:r>
        <w:rPr>
          <w:i/>
          <w:iCs/>
          <w:u w:val="single"/>
        </w:rPr>
        <w:t>Ройзенман Феликс Моисеевич</w:t>
      </w:r>
      <w:r>
        <w:t>, доктор геолого-минералогических наук, академик Российской Академии естественных наук (РАЕН), академик Европейской академии естественных наук (</w:t>
      </w:r>
      <w:r>
        <w:rPr>
          <w:lang w:val="en-US"/>
        </w:rPr>
        <w:t>EANW</w:t>
      </w:r>
      <w:r>
        <w:t xml:space="preserve">), первооткрыватель 70-ти месторождений 18-ти полезных ископаемых (металлических, неметаллических и жидких), автор методики поисков и оценки подземных </w:t>
      </w:r>
      <w:proofErr w:type="spellStart"/>
      <w:r>
        <w:t>водоисточников</w:t>
      </w:r>
      <w:proofErr w:type="spellEnd"/>
      <w:r>
        <w:t xml:space="preserve">, первооткрыватель 12-ти высокодебитных подземных </w:t>
      </w:r>
      <w:proofErr w:type="spellStart"/>
      <w:r>
        <w:t>водоисточников</w:t>
      </w:r>
      <w:proofErr w:type="spellEnd"/>
      <w:r>
        <w:t xml:space="preserve"> в Южной Карелии, в Северной Карелии и в Московской области.</w:t>
      </w:r>
    </w:p>
    <w:p w:rsidR="00E43098" w:rsidRDefault="00E43098" w:rsidP="00E43098">
      <w:pPr>
        <w:pStyle w:val="a6"/>
        <w:ind w:left="-567" w:right="141" w:firstLine="283"/>
      </w:pPr>
      <w:r>
        <w:t xml:space="preserve">      </w:t>
      </w:r>
    </w:p>
    <w:p w:rsidR="00E43098" w:rsidRDefault="00E43098" w:rsidP="00E43098">
      <w:pPr>
        <w:pStyle w:val="a6"/>
        <w:ind w:left="-567" w:right="141" w:firstLine="283"/>
      </w:pPr>
      <w:r>
        <w:t xml:space="preserve">      Тел. 8-916 031 9438, контактный телефон: 8-925 5185898 (сын Михаил) </w:t>
      </w:r>
    </w:p>
    <w:p w:rsidR="00E43098" w:rsidRDefault="00E43098" w:rsidP="00E43098">
      <w:pPr>
        <w:pStyle w:val="a6"/>
        <w:ind w:left="-567" w:right="141" w:firstLine="283"/>
      </w:pPr>
      <w:r>
        <w:t xml:space="preserve"> </w:t>
      </w:r>
      <w:r>
        <w:rPr>
          <w:lang w:val="de-DE"/>
        </w:rPr>
        <w:t>E</w:t>
      </w:r>
      <w:r>
        <w:t>.</w:t>
      </w:r>
      <w:r>
        <w:rPr>
          <w:lang w:val="de-DE"/>
        </w:rPr>
        <w:t>Mail</w:t>
      </w:r>
      <w:r>
        <w:t xml:space="preserve">: </w:t>
      </w:r>
      <w:hyperlink r:id="rId11" w:history="1">
        <w:r>
          <w:rPr>
            <w:rStyle w:val="a3"/>
            <w:lang w:val="en-US"/>
          </w:rPr>
          <w:t>feliksmr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gmail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com</w:t>
        </w:r>
      </w:hyperlink>
      <w:r w:rsidRPr="00FD16EB">
        <w:t xml:space="preserve"> </w:t>
      </w: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Default="00E43098" w:rsidP="00E43098">
      <w:pPr>
        <w:ind w:left="-567" w:right="141" w:firstLine="283"/>
        <w:rPr>
          <w:lang w:val="ru-RU"/>
        </w:rPr>
      </w:pPr>
    </w:p>
    <w:p w:rsidR="00E43098" w:rsidRPr="00F14B09" w:rsidRDefault="00E43098" w:rsidP="00E43098">
      <w:pPr>
        <w:ind w:left="-567" w:right="141" w:firstLine="283"/>
        <w:rPr>
          <w:lang w:val="ru-RU"/>
        </w:rPr>
      </w:pPr>
      <w:r>
        <w:rPr>
          <w:lang w:val="ru-RU"/>
        </w:rPr>
        <w:t xml:space="preserve">   </w:t>
      </w:r>
    </w:p>
    <w:p w:rsidR="00E43098" w:rsidRPr="00ED1E46" w:rsidRDefault="00E43098" w:rsidP="00E43098">
      <w:pPr>
        <w:rPr>
          <w:lang w:val="ru-RU"/>
        </w:rPr>
      </w:pPr>
    </w:p>
    <w:bookmarkEnd w:id="0"/>
    <w:p w:rsidR="00C511E2" w:rsidRDefault="00C511E2"/>
    <w:sectPr w:rsidR="00C511E2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CF3" w:rsidRDefault="00DA4CF3">
      <w:r>
        <w:separator/>
      </w:r>
    </w:p>
  </w:endnote>
  <w:endnote w:type="continuationSeparator" w:id="0">
    <w:p w:rsidR="00DA4CF3" w:rsidRDefault="00DA4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CF3" w:rsidRDefault="00DA4CF3">
      <w:r>
        <w:separator/>
      </w:r>
    </w:p>
  </w:footnote>
  <w:footnote w:type="continuationSeparator" w:id="0">
    <w:p w:rsidR="00DA4CF3" w:rsidRDefault="00DA4C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2781312"/>
      <w:docPartObj>
        <w:docPartGallery w:val="Page Numbers (Top of Page)"/>
        <w:docPartUnique/>
      </w:docPartObj>
    </w:sdtPr>
    <w:sdtEndPr/>
    <w:sdtContent>
      <w:p w:rsidR="00774DAE" w:rsidRDefault="00E4309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2FC" w:rsidRPr="00A202FC">
          <w:rPr>
            <w:noProof/>
            <w:lang w:val="ru-RU"/>
          </w:rPr>
          <w:t>8</w:t>
        </w:r>
        <w:r>
          <w:fldChar w:fldCharType="end"/>
        </w:r>
      </w:p>
    </w:sdtContent>
  </w:sdt>
  <w:p w:rsidR="00D02E1C" w:rsidRDefault="00DA4CF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10CE2"/>
    <w:multiLevelType w:val="hybridMultilevel"/>
    <w:tmpl w:val="CAAA56F8"/>
    <w:lvl w:ilvl="0" w:tplc="D7D49F2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098"/>
    <w:rsid w:val="00A202FC"/>
    <w:rsid w:val="00C511E2"/>
    <w:rsid w:val="00DA4CF3"/>
    <w:rsid w:val="00E43098"/>
    <w:rsid w:val="00E6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65604-748B-44D1-9331-A2122EAB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E4309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E43098"/>
    <w:pPr>
      <w:jc w:val="both"/>
    </w:pPr>
    <w:rPr>
      <w:lang w:val="ru-RU"/>
    </w:rPr>
  </w:style>
  <w:style w:type="character" w:customStyle="1" w:styleId="a5">
    <w:name w:val="Основной текст Знак"/>
    <w:basedOn w:val="a0"/>
    <w:link w:val="a4"/>
    <w:semiHidden/>
    <w:rsid w:val="00E4309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a6">
    <w:name w:val="Body Text Indent"/>
    <w:basedOn w:val="a"/>
    <w:link w:val="a7"/>
    <w:semiHidden/>
    <w:unhideWhenUsed/>
    <w:rsid w:val="00E43098"/>
    <w:pPr>
      <w:ind w:left="360"/>
      <w:jc w:val="both"/>
    </w:pPr>
    <w:rPr>
      <w:lang w:val="ru-RU"/>
    </w:rPr>
  </w:style>
  <w:style w:type="character" w:customStyle="1" w:styleId="a7">
    <w:name w:val="Основной текст с отступом Знак"/>
    <w:basedOn w:val="a0"/>
    <w:link w:val="a6"/>
    <w:semiHidden/>
    <w:rsid w:val="00E4309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2">
    <w:name w:val="Body Text 2"/>
    <w:basedOn w:val="a"/>
    <w:link w:val="20"/>
    <w:semiHidden/>
    <w:unhideWhenUsed/>
    <w:rsid w:val="00E43098"/>
    <w:pPr>
      <w:ind w:right="-468"/>
      <w:jc w:val="both"/>
    </w:pPr>
    <w:rPr>
      <w:lang w:val="ru-RU"/>
    </w:rPr>
  </w:style>
  <w:style w:type="character" w:customStyle="1" w:styleId="20">
    <w:name w:val="Основной текст 2 Знак"/>
    <w:basedOn w:val="a0"/>
    <w:link w:val="2"/>
    <w:semiHidden/>
    <w:rsid w:val="00E4309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a8">
    <w:name w:val="header"/>
    <w:basedOn w:val="a"/>
    <w:link w:val="a9"/>
    <w:uiPriority w:val="99"/>
    <w:unhideWhenUsed/>
    <w:rsid w:val="00E430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4309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aa">
    <w:name w:val="List Paragraph"/>
    <w:basedOn w:val="a"/>
    <w:uiPriority w:val="34"/>
    <w:qFormat/>
    <w:rsid w:val="00E43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eliksmr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eliksmr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2409</Words>
  <Characters>13734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Феликс</dc:creator>
  <cp:keywords/>
  <dc:description/>
  <cp:lastModifiedBy>Феликс</cp:lastModifiedBy>
  <cp:revision>3</cp:revision>
  <dcterms:created xsi:type="dcterms:W3CDTF">2020-06-08T18:33:00Z</dcterms:created>
  <dcterms:modified xsi:type="dcterms:W3CDTF">2020-07-06T08:40:00Z</dcterms:modified>
</cp:coreProperties>
</file>